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8B44" w14:textId="77777777" w:rsidR="006143A9" w:rsidRDefault="006143A9" w:rsidP="006143A9">
      <w:pPr>
        <w:pStyle w:val="Titel"/>
      </w:pPr>
      <w:r>
        <w:t>Die</w:t>
      </w:r>
      <w:r w:rsidRPr="00EF3269">
        <w:t xml:space="preserve"> </w:t>
      </w:r>
      <w:r>
        <w:t>Alla Hop-Anlage in Heidelberg</w:t>
      </w:r>
    </w:p>
    <w:p w14:paraId="20048772" w14:textId="77777777" w:rsidR="006143A9" w:rsidRDefault="006143A9" w:rsidP="006143A9">
      <w:pPr>
        <w:spacing w:line="480" w:lineRule="auto"/>
      </w:pPr>
      <w:r>
        <w:t>Die Alla Hop-</w:t>
      </w:r>
      <w:r w:rsidRPr="00F4621B">
        <w:t>*Anlage</w:t>
      </w:r>
      <w:r>
        <w:t xml:space="preserve"> ist ein riesengroßer Spielplatz. </w:t>
      </w:r>
    </w:p>
    <w:p w14:paraId="68CCEEC9" w14:textId="77777777" w:rsidR="006143A9" w:rsidRDefault="006143A9" w:rsidP="006143A9">
      <w:pPr>
        <w:spacing w:line="480" w:lineRule="auto"/>
      </w:pPr>
      <w:r>
        <w:t xml:space="preserve">Die Anlage wurde von der </w:t>
      </w:r>
      <w:r w:rsidRPr="000C486D">
        <w:rPr>
          <w:i/>
          <w:iCs/>
        </w:rPr>
        <w:t>Dietmar Hopp *</w:t>
      </w:r>
      <w:r w:rsidRPr="00F4621B">
        <w:t>Stiftung</w:t>
      </w:r>
      <w:r>
        <w:t xml:space="preserve"> gespendet.</w:t>
      </w:r>
    </w:p>
    <w:p w14:paraId="18F19513" w14:textId="77777777" w:rsidR="006143A9" w:rsidRDefault="006143A9" w:rsidP="006143A9">
      <w:pPr>
        <w:spacing w:line="480" w:lineRule="auto"/>
      </w:pPr>
      <w:r>
        <w:t>Die Anlage ist *13.600 *Quadratmeter groß.</w:t>
      </w:r>
    </w:p>
    <w:p w14:paraId="06F0BDA4" w14:textId="77777777" w:rsidR="006143A9" w:rsidRDefault="006143A9" w:rsidP="006143A9">
      <w:pPr>
        <w:spacing w:line="480" w:lineRule="auto"/>
      </w:pPr>
      <w:r>
        <w:t>Sie ist also doppelt so groß wie ein Fußballplatz.</w:t>
      </w:r>
    </w:p>
    <w:p w14:paraId="5CA7F7D8" w14:textId="77777777" w:rsidR="006143A9" w:rsidRDefault="006143A9" w:rsidP="006143A9">
      <w:pPr>
        <w:spacing w:line="480" w:lineRule="auto"/>
      </w:pPr>
      <w:r>
        <w:t>Du kannst den Spielplatz zwischen 8 und 22 Uhr benutzen.</w:t>
      </w:r>
    </w:p>
    <w:p w14:paraId="32DC0D4F" w14:textId="77777777" w:rsidR="006143A9" w:rsidRDefault="006143A9" w:rsidP="006143A9">
      <w:pPr>
        <w:spacing w:line="480" w:lineRule="auto"/>
      </w:pPr>
      <w:r>
        <w:t>Er ist das ganze Jahr lang offen.</w:t>
      </w:r>
    </w:p>
    <w:p w14:paraId="3EF7627F" w14:textId="77777777" w:rsidR="006143A9" w:rsidRPr="00031037" w:rsidRDefault="006143A9" w:rsidP="006143A9">
      <w:pPr>
        <w:spacing w:line="480" w:lineRule="auto"/>
      </w:pPr>
      <w:r>
        <w:t>Auf dem Spielplatz kannst du viele Dinge tun: *</w:t>
      </w:r>
      <w:r w:rsidRPr="00031037">
        <w:t>Karussell</w:t>
      </w:r>
      <w:r>
        <w:t xml:space="preserve"> fahren, auf der *Slackline laufen, s</w:t>
      </w:r>
      <w:r w:rsidRPr="00031037">
        <w:t>chaukeln</w:t>
      </w:r>
      <w:r>
        <w:t xml:space="preserve">, auf der Spielwiese *toben, auf der </w:t>
      </w:r>
      <w:r w:rsidRPr="00031037">
        <w:t>Liegewiese</w:t>
      </w:r>
      <w:r>
        <w:t xml:space="preserve"> entspannen, auf der </w:t>
      </w:r>
      <w:r w:rsidRPr="00031037">
        <w:t>Laufbahn</w:t>
      </w:r>
      <w:r>
        <w:t xml:space="preserve"> rennen und viel mehr.</w:t>
      </w:r>
    </w:p>
    <w:p w14:paraId="338A70F6" w14:textId="77777777" w:rsidR="006143A9" w:rsidRDefault="006143A9" w:rsidP="006143A9">
      <w:pPr>
        <w:spacing w:line="480" w:lineRule="auto"/>
      </w:pPr>
      <w:r>
        <w:t>Die Anlage ist in *Kirchheim in Heidelberg.</w:t>
      </w:r>
    </w:p>
    <w:p w14:paraId="611C6A80" w14:textId="77777777" w:rsidR="006143A9" w:rsidRDefault="006143A9" w:rsidP="006143A9">
      <w:pPr>
        <w:spacing w:line="480" w:lineRule="auto"/>
      </w:pPr>
    </w:p>
    <w:p w14:paraId="1A2EA83D" w14:textId="77777777" w:rsidR="006143A9" w:rsidRDefault="006143A9" w:rsidP="006143A9">
      <w:pPr>
        <w:spacing w:line="480" w:lineRule="auto"/>
      </w:pPr>
      <w:r>
        <w:t>Welche Dinge magst du auf Spielplätzen am liebsten?</w:t>
      </w:r>
    </w:p>
    <w:p w14:paraId="0AF8E9AE" w14:textId="77777777" w:rsidR="004A3854" w:rsidRDefault="004A3854" w:rsidP="00A26BEF">
      <w:pPr>
        <w:sectPr w:rsidR="004A3854" w:rsidSect="0036224C">
          <w:headerReference w:type="default" r:id="rId8"/>
          <w:footerReference w:type="default" r:id="rId9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</w:p>
    <w:p w14:paraId="0A297090" w14:textId="77777777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6143A9" w:rsidRPr="00EF3269" w14:paraId="50EDB7A4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FE833" w14:textId="3F5311C9" w:rsidR="006143A9" w:rsidRDefault="006143A9" w:rsidP="005F547C">
            <w:pPr>
              <w:pStyle w:val="TableContents"/>
            </w:pPr>
            <w:r>
              <w:t>die Anlage</w:t>
            </w:r>
            <w:r w:rsidR="005F547C">
              <w:t>,</w:t>
            </w:r>
          </w:p>
          <w:p w14:paraId="2D0BECF5" w14:textId="77777777" w:rsidR="006143A9" w:rsidRPr="00EF3269" w:rsidRDefault="006143A9" w:rsidP="005F547C">
            <w:pPr>
              <w:pStyle w:val="TableContents"/>
            </w:pPr>
            <w:r>
              <w:t>die Anlangen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335E" w14:textId="77777777" w:rsidR="006143A9" w:rsidRDefault="006143A9" w:rsidP="004C487F">
            <w:pPr>
              <w:pStyle w:val="TableContents"/>
            </w:pPr>
            <w:r>
              <w:t>Eine Anlage ist ein Oberbegriff für große Flächen.</w:t>
            </w:r>
          </w:p>
          <w:p w14:paraId="1355781D" w14:textId="77777777" w:rsidR="006143A9" w:rsidRPr="00EF3269" w:rsidRDefault="006143A9" w:rsidP="004C487F">
            <w:pPr>
              <w:pStyle w:val="TableContents"/>
            </w:pPr>
            <w:r>
              <w:t>Z.B.: Sportanlage, Parkanlage</w:t>
            </w:r>
          </w:p>
        </w:tc>
      </w:tr>
      <w:tr w:rsidR="006143A9" w:rsidRPr="00F815C1" w14:paraId="61D0D4D2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AF6E1" w14:textId="70DE1020" w:rsidR="006143A9" w:rsidRDefault="006143A9" w:rsidP="005F547C">
            <w:pPr>
              <w:pStyle w:val="TableContents"/>
            </w:pPr>
            <w:r>
              <w:t>die Stiftung</w:t>
            </w:r>
            <w:r w:rsidR="005F547C">
              <w:t>,</w:t>
            </w:r>
          </w:p>
          <w:p w14:paraId="1BCDE996" w14:textId="77777777" w:rsidR="006143A9" w:rsidRPr="00EF3269" w:rsidRDefault="006143A9" w:rsidP="005F547C">
            <w:pPr>
              <w:pStyle w:val="TableContents"/>
            </w:pPr>
            <w:r>
              <w:t>die Stiftungen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DCC9" w14:textId="77777777" w:rsidR="006143A9" w:rsidRPr="00EA37A9" w:rsidRDefault="006143A9" w:rsidP="004C487F">
            <w:pPr>
              <w:pStyle w:val="TableContents"/>
            </w:pPr>
            <w:r w:rsidRPr="00EA37A9">
              <w:t xml:space="preserve">Eine Stiftung ist </w:t>
            </w:r>
            <w:r>
              <w:t xml:space="preserve">eine </w:t>
            </w:r>
            <w:r w:rsidRPr="00EA37A9">
              <w:t xml:space="preserve">Gemeinschaft von </w:t>
            </w:r>
            <w:r>
              <w:t xml:space="preserve">Menschen. Die Gemeinschaft spendet anderen Menschen Geld. </w:t>
            </w:r>
          </w:p>
        </w:tc>
      </w:tr>
      <w:tr w:rsidR="006143A9" w:rsidRPr="00F815C1" w14:paraId="21968882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17946" w14:textId="77777777" w:rsidR="006143A9" w:rsidRDefault="006143A9" w:rsidP="005F547C">
            <w:pPr>
              <w:pStyle w:val="TableContents"/>
            </w:pPr>
            <w:r>
              <w:t>13.600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62502" w14:textId="77777777" w:rsidR="006143A9" w:rsidRPr="00F815C1" w:rsidRDefault="006143A9" w:rsidP="004C487F">
            <w:pPr>
              <w:pStyle w:val="TableContents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Dreizehntausend-sechshundert</w:t>
            </w:r>
            <w:proofErr w:type="spellEnd"/>
          </w:p>
        </w:tc>
      </w:tr>
      <w:tr w:rsidR="006143A9" w:rsidRPr="00EF3269" w14:paraId="0A583A0D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FA158" w14:textId="121DA01A" w:rsidR="006143A9" w:rsidRDefault="006143A9" w:rsidP="005F547C">
            <w:pPr>
              <w:pStyle w:val="TableContents"/>
            </w:pPr>
            <w:r>
              <w:t>der Quadratmeter</w:t>
            </w:r>
            <w:r w:rsidR="005F547C">
              <w:t>,</w:t>
            </w:r>
          </w:p>
          <w:p w14:paraId="37DD76B3" w14:textId="16ED98F5" w:rsidR="005F547C" w:rsidRPr="00EF3269" w:rsidRDefault="006143A9" w:rsidP="005F547C">
            <w:pPr>
              <w:pStyle w:val="TableContents"/>
            </w:pPr>
            <w:r>
              <w:t>die Quadratmeter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80AD" w14:textId="77777777" w:rsidR="006143A9" w:rsidRDefault="006143A9" w:rsidP="004C487F">
            <w:pPr>
              <w:pStyle w:val="TableContents"/>
            </w:pPr>
            <w:r>
              <w:t>Quadratmeter zeigt die Größe einer Fläche an. Du brauchst so viele Tafeln Schokolade für einen Quadratmeter.</w:t>
            </w:r>
          </w:p>
          <w:p w14:paraId="419849E9" w14:textId="71736800" w:rsidR="006143A9" w:rsidRPr="00EF3269" w:rsidRDefault="00A46082" w:rsidP="004C487F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7369A91B" wp14:editId="1FC03B85">
                  <wp:extent cx="1580322" cy="189074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27" cy="190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AD20F" w14:textId="75F95A72" w:rsidR="005F547C" w:rsidRDefault="005F547C"/>
    <w:p w14:paraId="7A0FBD33" w14:textId="48DA3C0C" w:rsidR="005F547C" w:rsidRDefault="005F547C"/>
    <w:p w14:paraId="773E6F33" w14:textId="313CE560" w:rsidR="005F547C" w:rsidRDefault="005F547C"/>
    <w:p w14:paraId="08385272" w14:textId="73BF8639" w:rsidR="005F547C" w:rsidRDefault="005F547C"/>
    <w:p w14:paraId="158D3C5C" w14:textId="77777777" w:rsidR="005F547C" w:rsidRDefault="005F547C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6143A9" w:rsidRPr="00EF3269" w14:paraId="61539FF7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C65B" w14:textId="77777777" w:rsidR="006143A9" w:rsidRDefault="006143A9" w:rsidP="005F547C">
            <w:pPr>
              <w:pStyle w:val="TableContents"/>
            </w:pPr>
            <w:r>
              <w:lastRenderedPageBreak/>
              <w:t>Karussell fahren,</w:t>
            </w:r>
          </w:p>
          <w:p w14:paraId="264195C2" w14:textId="5FF8FE18" w:rsidR="006143A9" w:rsidRDefault="006143A9" w:rsidP="005F547C">
            <w:pPr>
              <w:pStyle w:val="TableContents"/>
            </w:pPr>
            <w:r>
              <w:t>das Karussell</w:t>
            </w:r>
            <w:r w:rsidR="005F547C">
              <w:t>,</w:t>
            </w:r>
          </w:p>
          <w:p w14:paraId="6E38C24C" w14:textId="4F956753" w:rsidR="005F547C" w:rsidRDefault="005F547C" w:rsidP="005F547C">
            <w:pPr>
              <w:pStyle w:val="TableContents"/>
            </w:pPr>
            <w:r>
              <w:t>die Karusselle</w:t>
            </w:r>
          </w:p>
          <w:p w14:paraId="3D1B0154" w14:textId="77777777" w:rsidR="006143A9" w:rsidRDefault="006143A9" w:rsidP="005F547C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AAD6" w14:textId="77777777" w:rsidR="00A46082" w:rsidRDefault="006143A9" w:rsidP="00A46082">
            <w:pPr>
              <w:widowControl/>
              <w:suppressAutoHyphens w:val="0"/>
              <w:autoSpaceDE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de-DE" w:bidi="ar-SA"/>
              </w:rPr>
            </w:pPr>
            <w:r>
              <w:t>Du kannst dich in ein Karussell setzen. Das Karussell kann sich drehen.</w:t>
            </w:r>
            <w:r w:rsidR="00A46082" w:rsidRPr="00EA37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de-DE" w:bidi="ar-SA"/>
              </w:rPr>
              <w:t xml:space="preserve"> </w:t>
            </w:r>
          </w:p>
          <w:p w14:paraId="500EC2CA" w14:textId="6DC13853" w:rsidR="006143A9" w:rsidRPr="00EA37A9" w:rsidRDefault="00A46082" w:rsidP="00A46082">
            <w:pPr>
              <w:widowControl/>
              <w:suppressAutoHyphens w:val="0"/>
              <w:autoSpaceDE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de-DE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lang w:eastAsia="de-DE" w:bidi="ar-SA"/>
              </w:rPr>
              <w:drawing>
                <wp:inline distT="0" distB="0" distL="0" distR="0" wp14:anchorId="1E99EAC2" wp14:editId="495C1C94">
                  <wp:extent cx="2666015" cy="1431235"/>
                  <wp:effectExtent l="0" t="0" r="127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936" cy="144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3A9" w:rsidRPr="00EF3269" w14:paraId="28660C72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CA5BD" w14:textId="59B8F4F8" w:rsidR="006143A9" w:rsidRDefault="006143A9" w:rsidP="005F547C">
            <w:pPr>
              <w:pStyle w:val="TableContents"/>
            </w:pPr>
            <w:r>
              <w:t xml:space="preserve">die </w:t>
            </w:r>
            <w:proofErr w:type="spellStart"/>
            <w:r>
              <w:t>Slackline</w:t>
            </w:r>
            <w:proofErr w:type="spellEnd"/>
            <w:r w:rsidR="005F547C">
              <w:t>,</w:t>
            </w:r>
          </w:p>
          <w:p w14:paraId="2BDF29CA" w14:textId="77777777" w:rsidR="006143A9" w:rsidRPr="00EF3269" w:rsidRDefault="006143A9" w:rsidP="005F547C">
            <w:pPr>
              <w:pStyle w:val="TableContents"/>
            </w:pPr>
            <w:r>
              <w:t xml:space="preserve">die </w:t>
            </w:r>
            <w:proofErr w:type="spellStart"/>
            <w:r>
              <w:t>Slacklines</w:t>
            </w:r>
            <w:proofErr w:type="spell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02F11" w14:textId="77777777" w:rsidR="006143A9" w:rsidRDefault="006143A9" w:rsidP="004C487F">
            <w:pPr>
              <w:widowControl/>
              <w:suppressAutoHyphens w:val="0"/>
              <w:autoSpaceDE/>
              <w:autoSpaceDN/>
              <w:spacing w:line="240" w:lineRule="auto"/>
              <w:textAlignment w:val="auto"/>
            </w:pPr>
            <w:r>
              <w:t xml:space="preserve">Du kannst auf einer Slackline laufen. Die Slackline wird z.B. zwischen zwei Bäumen aufgehängt. </w:t>
            </w:r>
          </w:p>
          <w:p w14:paraId="2B52F3F7" w14:textId="1F4E98EB" w:rsidR="00A46082" w:rsidRPr="00EA37A9" w:rsidRDefault="00A46082" w:rsidP="004C487F">
            <w:pPr>
              <w:widowControl/>
              <w:suppressAutoHyphens w:val="0"/>
              <w:autoSpaceDE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de-DE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lang w:eastAsia="de-DE" w:bidi="ar-SA"/>
              </w:rPr>
              <w:drawing>
                <wp:inline distT="0" distB="0" distL="0" distR="0" wp14:anchorId="254D3E59" wp14:editId="3D87D148">
                  <wp:extent cx="2990215" cy="2831465"/>
                  <wp:effectExtent l="0" t="0" r="0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83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3A9" w:rsidRPr="00EF3269" w14:paraId="4317213C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8305A" w14:textId="34119A04" w:rsidR="005F547C" w:rsidRDefault="005F547C" w:rsidP="005F547C">
            <w:pPr>
              <w:pStyle w:val="TableContents"/>
            </w:pPr>
            <w:r>
              <w:t>t</w:t>
            </w:r>
            <w:r w:rsidR="006143A9">
              <w:t>oben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DCB6" w14:textId="77777777" w:rsidR="006143A9" w:rsidRPr="00EF3269" w:rsidRDefault="006143A9" w:rsidP="004C487F">
            <w:pPr>
              <w:pStyle w:val="TableContents"/>
            </w:pPr>
            <w:r>
              <w:t>Beim Toben ist man laut und wild.</w:t>
            </w:r>
          </w:p>
        </w:tc>
      </w:tr>
    </w:tbl>
    <w:p w14:paraId="224E48F9" w14:textId="305230CE" w:rsidR="005F547C" w:rsidRDefault="005F547C"/>
    <w:p w14:paraId="5C271917" w14:textId="62FA616B" w:rsidR="005F547C" w:rsidRDefault="005F547C"/>
    <w:p w14:paraId="3A782C73" w14:textId="2F4E04CE" w:rsidR="005F547C" w:rsidRDefault="005F547C"/>
    <w:p w14:paraId="5F1B222F" w14:textId="2EFB4CA0" w:rsidR="005F547C" w:rsidRDefault="005F547C"/>
    <w:p w14:paraId="79B77103" w14:textId="0D776698" w:rsidR="005F547C" w:rsidRDefault="005F547C"/>
    <w:p w14:paraId="38A79B47" w14:textId="77777777" w:rsidR="005F547C" w:rsidRDefault="005F547C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6143A9" w:rsidRPr="00EF3269" w14:paraId="77839182" w14:textId="77777777" w:rsidTr="005F547C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2E2F2" w14:textId="77777777" w:rsidR="006143A9" w:rsidRDefault="006143A9" w:rsidP="005F547C">
            <w:pPr>
              <w:pStyle w:val="TableContents"/>
            </w:pPr>
            <w:r>
              <w:lastRenderedPageBreak/>
              <w:t>Kirchheim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4A30" w14:textId="77777777" w:rsidR="006143A9" w:rsidRDefault="006143A9" w:rsidP="004C487F">
            <w:pPr>
              <w:pStyle w:val="TableContents"/>
            </w:pPr>
            <w:r>
              <w:t>Kirchheim ist ein Stadtteil von Heidelberg.</w:t>
            </w:r>
          </w:p>
          <w:p w14:paraId="268FD8F9" w14:textId="43C9960B" w:rsidR="006143A9" w:rsidRPr="00EF3269" w:rsidRDefault="00713174" w:rsidP="004C487F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278DEF3A" wp14:editId="4683493E">
                  <wp:extent cx="2990215" cy="2286000"/>
                  <wp:effectExtent l="0" t="0" r="0" b="0"/>
                  <wp:docPr id="2" name="Grafik 2" descr="Ein Bild, das Kar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Karte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22C41" w14:textId="77777777" w:rsidR="00F57750" w:rsidRPr="00EF3269" w:rsidRDefault="00F57750" w:rsidP="00A26BEF"/>
    <w:p w14:paraId="70186F2F" w14:textId="77777777" w:rsidR="00F57750" w:rsidRPr="00EF3269" w:rsidRDefault="00F57750" w:rsidP="00A26BEF"/>
    <w:sectPr w:rsidR="00F57750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9E3C" w14:textId="77777777" w:rsidR="00711696" w:rsidRDefault="00711696" w:rsidP="00A26BEF">
      <w:r>
        <w:separator/>
      </w:r>
    </w:p>
  </w:endnote>
  <w:endnote w:type="continuationSeparator" w:id="0">
    <w:p w14:paraId="68F10888" w14:textId="77777777" w:rsidR="00711696" w:rsidRDefault="00711696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EEDBFF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037A8B19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2BCC4" w14:textId="77777777" w:rsidR="00711696" w:rsidRDefault="00711696" w:rsidP="00A26BEF">
      <w:r>
        <w:separator/>
      </w:r>
    </w:p>
  </w:footnote>
  <w:footnote w:type="continuationSeparator" w:id="0">
    <w:p w14:paraId="6B30E7C3" w14:textId="77777777" w:rsidR="00711696" w:rsidRDefault="00711696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9"/>
      <w:gridCol w:w="222"/>
      <w:gridCol w:w="222"/>
    </w:tblGrid>
    <w:tr w:rsidR="00A85B4F" w14:paraId="6C35DD91" w14:textId="77777777" w:rsidTr="00A26BEF">
      <w:tc>
        <w:tcPr>
          <w:tcW w:w="3261" w:type="dxa"/>
        </w:tcPr>
        <w:tbl>
          <w:tblPr>
            <w:tblStyle w:val="Tabellenraster"/>
            <w:tblW w:w="107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96"/>
            <w:gridCol w:w="499"/>
            <w:gridCol w:w="278"/>
          </w:tblGrid>
          <w:tr w:rsidR="005F547C" w14:paraId="32B9857D" w14:textId="77777777" w:rsidTr="004F5B45">
            <w:tc>
              <w:tcPr>
                <w:tcW w:w="9996" w:type="dxa"/>
              </w:tcPr>
              <w:tbl>
                <w:tblPr>
                  <w:tblStyle w:val="Tabellenraster"/>
                  <w:tblW w:w="978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261"/>
                  <w:gridCol w:w="6519"/>
                </w:tblGrid>
                <w:tr w:rsidR="005F547C" w14:paraId="56B738CD" w14:textId="77777777" w:rsidTr="004F5B45">
                  <w:trPr>
                    <w:trHeight w:val="912"/>
                  </w:trPr>
                  <w:tc>
                    <w:tcPr>
                      <w:tcW w:w="326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14:paraId="5879D5E6" w14:textId="77777777" w:rsidR="005F547C" w:rsidRDefault="005F547C" w:rsidP="005F547C">
                      <w:pPr>
                        <w:pStyle w:val="Kopfzei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 wp14:anchorId="716D3123" wp14:editId="050310A4">
                            <wp:extent cx="1314450" cy="662940"/>
                            <wp:effectExtent l="0" t="0" r="0" b="3810"/>
                            <wp:docPr id="8" name="Grafik 8" descr="Logo_Sprachfoerder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 descr="Logo_Sprachfoerder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2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  <w:hideMark/>
                    </w:tcPr>
                    <w:p w14:paraId="550FB59D" w14:textId="77777777" w:rsidR="005F547C" w:rsidRDefault="005F547C" w:rsidP="005F547C">
                      <w:pPr>
                        <w:pStyle w:val="Kopfzeile"/>
                        <w:jc w:val="right"/>
                      </w:pPr>
                      <w:r>
                        <w:t>Texte zum Thema Heidelberg</w:t>
                      </w:r>
                    </w:p>
                  </w:tc>
                </w:tr>
              </w:tbl>
              <w:p w14:paraId="4E0AF879" w14:textId="77777777" w:rsidR="005F547C" w:rsidRPr="00A26BEF" w:rsidRDefault="005F547C" w:rsidP="005F547C">
                <w:pPr>
                  <w:pStyle w:val="Kopfzeile"/>
                  <w:rPr>
                    <w:sz w:val="24"/>
                    <w:szCs w:val="24"/>
                  </w:rPr>
                </w:pPr>
              </w:p>
            </w:tc>
            <w:tc>
              <w:tcPr>
                <w:tcW w:w="499" w:type="dxa"/>
                <w:vAlign w:val="bottom"/>
              </w:tcPr>
              <w:p w14:paraId="15EB184B" w14:textId="77777777" w:rsidR="005F547C" w:rsidRPr="00A26BEF" w:rsidRDefault="005F547C" w:rsidP="005F547C">
                <w:pPr>
                  <w:pStyle w:val="Kopfzeile"/>
                  <w:rPr>
                    <w:sz w:val="24"/>
                  </w:rPr>
                </w:pPr>
              </w:p>
            </w:tc>
            <w:tc>
              <w:tcPr>
                <w:tcW w:w="278" w:type="dxa"/>
              </w:tcPr>
              <w:p w14:paraId="770FC305" w14:textId="77777777" w:rsidR="005F547C" w:rsidRDefault="005F547C" w:rsidP="005F547C">
                <w:pPr>
                  <w:pStyle w:val="Kopfzeile"/>
                </w:pPr>
              </w:p>
            </w:tc>
          </w:tr>
        </w:tbl>
        <w:p w14:paraId="1242CAD4" w14:textId="583032B9" w:rsidR="005F547C" w:rsidRDefault="005F547C" w:rsidP="005F547C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Zitierhinweis:</w:t>
          </w:r>
          <w:r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</w:rPr>
            <w:t>Maier, A.-M.</w:t>
          </w:r>
          <w:r>
            <w:rPr>
              <w:sz w:val="20"/>
              <w:szCs w:val="20"/>
            </w:rPr>
            <w:t>, Harren, I.</w:t>
          </w:r>
          <w:r w:rsidRPr="00C74F39">
            <w:rPr>
              <w:sz w:val="20"/>
              <w:szCs w:val="20"/>
            </w:rPr>
            <w:t xml:space="preserve"> &amp; Projektteam (202</w:t>
          </w:r>
          <w:r>
            <w:rPr>
              <w:sz w:val="20"/>
              <w:szCs w:val="20"/>
            </w:rPr>
            <w:t>1</w:t>
          </w:r>
          <w:r w:rsidRPr="00C74F39">
            <w:rPr>
              <w:sz w:val="20"/>
              <w:szCs w:val="20"/>
            </w:rPr>
            <w:t xml:space="preserve">): </w:t>
          </w:r>
          <w:r w:rsidR="004F7463">
            <w:rPr>
              <w:sz w:val="20"/>
              <w:szCs w:val="20"/>
            </w:rPr>
            <w:t>Die Alla Hop-Anlage in Heidelberg</w:t>
          </w:r>
          <w:r w:rsidRPr="00C74F39"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  <w:cs/>
              <w:lang w:bidi="mr-IN"/>
            </w:rPr>
            <w:t>–</w:t>
          </w:r>
          <w:r>
            <w:rPr>
              <w:sz w:val="20"/>
              <w:szCs w:val="20"/>
            </w:rPr>
            <w:t xml:space="preserve"> Text</w:t>
          </w:r>
          <w:r w:rsidRPr="00C74F39">
            <w:rPr>
              <w:sz w:val="20"/>
              <w:szCs w:val="20"/>
            </w:rPr>
            <w:t>.</w:t>
          </w:r>
        </w:p>
        <w:p w14:paraId="1E9F81A8" w14:textId="113A404E" w:rsidR="00A85B4F" w:rsidRPr="005F547C" w:rsidRDefault="005F547C" w:rsidP="005F547C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 xml:space="preserve">Verfügbar unter: </w:t>
          </w:r>
          <w:r w:rsidRPr="00C74F39">
            <w:rPr>
              <w:sz w:val="20"/>
              <w:szCs w:val="20"/>
              <w:highlight w:val="yellow"/>
            </w:rPr>
            <w:t>Link</w:t>
          </w:r>
        </w:p>
      </w:tc>
      <w:tc>
        <w:tcPr>
          <w:tcW w:w="6095" w:type="dxa"/>
          <w:vAlign w:val="bottom"/>
        </w:tcPr>
        <w:p w14:paraId="683DC081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1417" w:type="dxa"/>
        </w:tcPr>
        <w:p w14:paraId="240EF0BA" w14:textId="77777777" w:rsidR="00A85B4F" w:rsidRDefault="00A85B4F" w:rsidP="00A26BEF">
          <w:pPr>
            <w:pStyle w:val="Kopfzeile"/>
          </w:pPr>
        </w:p>
      </w:tc>
    </w:tr>
  </w:tbl>
  <w:p w14:paraId="6982073F" w14:textId="77777777" w:rsidR="00A85B4F" w:rsidRPr="00A85B4F" w:rsidRDefault="00A85B4F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413CA"/>
    <w:rsid w:val="00081CC4"/>
    <w:rsid w:val="000B138F"/>
    <w:rsid w:val="001616A8"/>
    <w:rsid w:val="001B6DEB"/>
    <w:rsid w:val="00264B3E"/>
    <w:rsid w:val="00277F7F"/>
    <w:rsid w:val="00330BC3"/>
    <w:rsid w:val="0036224C"/>
    <w:rsid w:val="003C0F1C"/>
    <w:rsid w:val="0040175A"/>
    <w:rsid w:val="0043248D"/>
    <w:rsid w:val="00486ED4"/>
    <w:rsid w:val="00497118"/>
    <w:rsid w:val="004A3854"/>
    <w:rsid w:val="004F7463"/>
    <w:rsid w:val="00507773"/>
    <w:rsid w:val="00543FE1"/>
    <w:rsid w:val="00594D40"/>
    <w:rsid w:val="005C5653"/>
    <w:rsid w:val="005F2287"/>
    <w:rsid w:val="005F547C"/>
    <w:rsid w:val="006143A9"/>
    <w:rsid w:val="00620A03"/>
    <w:rsid w:val="006212D6"/>
    <w:rsid w:val="0063059B"/>
    <w:rsid w:val="00692841"/>
    <w:rsid w:val="006B2649"/>
    <w:rsid w:val="00711696"/>
    <w:rsid w:val="00713174"/>
    <w:rsid w:val="00753A28"/>
    <w:rsid w:val="00763B9F"/>
    <w:rsid w:val="007753D4"/>
    <w:rsid w:val="00795AA5"/>
    <w:rsid w:val="00814B37"/>
    <w:rsid w:val="00847925"/>
    <w:rsid w:val="0085456A"/>
    <w:rsid w:val="00A26BEF"/>
    <w:rsid w:val="00A46082"/>
    <w:rsid w:val="00A62959"/>
    <w:rsid w:val="00A85B4F"/>
    <w:rsid w:val="00AA23CA"/>
    <w:rsid w:val="00AC1C8A"/>
    <w:rsid w:val="00AC630B"/>
    <w:rsid w:val="00B04AB2"/>
    <w:rsid w:val="00B3030B"/>
    <w:rsid w:val="00B361B1"/>
    <w:rsid w:val="00BA0213"/>
    <w:rsid w:val="00C13E97"/>
    <w:rsid w:val="00C33107"/>
    <w:rsid w:val="00C837F7"/>
    <w:rsid w:val="00D41CC6"/>
    <w:rsid w:val="00D660DC"/>
    <w:rsid w:val="00D96739"/>
    <w:rsid w:val="00EF3269"/>
    <w:rsid w:val="00F57750"/>
    <w:rsid w:val="00F75A64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FBAB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5B19E-D222-2B4B-A5F2-B66F600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12</cp:revision>
  <dcterms:created xsi:type="dcterms:W3CDTF">2020-02-08T16:56:00Z</dcterms:created>
  <dcterms:modified xsi:type="dcterms:W3CDTF">2021-05-05T13:38:00Z</dcterms:modified>
</cp:coreProperties>
</file>