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31" w:rsidRPr="006F3F30" w:rsidRDefault="006F3F30" w:rsidP="006F3F30">
      <w:pPr>
        <w:rPr>
          <w:b/>
          <w:sz w:val="28"/>
          <w:szCs w:val="28"/>
        </w:rPr>
      </w:pPr>
      <w:bookmarkStart w:id="0" w:name="_GoBack"/>
      <w:bookmarkEnd w:id="0"/>
      <w:r w:rsidRPr="006F3F30">
        <w:rPr>
          <w:b/>
          <w:sz w:val="28"/>
          <w:szCs w:val="28"/>
        </w:rPr>
        <w:t>C</w:t>
      </w:r>
      <w:r w:rsidR="00C4474E">
        <w:rPr>
          <w:b/>
          <w:sz w:val="28"/>
          <w:szCs w:val="28"/>
        </w:rPr>
        <w:t xml:space="preserve">heckliste für die Durchführung </w:t>
      </w:r>
      <w:r w:rsidR="009F1F69">
        <w:rPr>
          <w:b/>
          <w:sz w:val="28"/>
          <w:szCs w:val="28"/>
        </w:rPr>
        <w:t xml:space="preserve">von </w:t>
      </w:r>
      <w:r w:rsidR="00C4474E">
        <w:rPr>
          <w:b/>
          <w:sz w:val="28"/>
          <w:szCs w:val="28"/>
        </w:rPr>
        <w:t xml:space="preserve">Präsenzveranstaltungen </w:t>
      </w:r>
      <w:r w:rsidR="000551EA">
        <w:rPr>
          <w:b/>
          <w:sz w:val="28"/>
          <w:szCs w:val="28"/>
        </w:rPr>
        <w:t>mit externen Teilnehmer*innen</w:t>
      </w:r>
      <w:r w:rsidRPr="006F3F30">
        <w:rPr>
          <w:b/>
          <w:sz w:val="28"/>
          <w:szCs w:val="28"/>
        </w:rPr>
        <w:t xml:space="preserve"> unter </w:t>
      </w:r>
      <w:proofErr w:type="spellStart"/>
      <w:r w:rsidRPr="006F3F30">
        <w:rPr>
          <w:b/>
          <w:sz w:val="28"/>
          <w:szCs w:val="28"/>
        </w:rPr>
        <w:t>Coronabedingungen</w:t>
      </w:r>
      <w:proofErr w:type="spellEnd"/>
    </w:p>
    <w:p w:rsidR="00715E96" w:rsidRDefault="00C4474E" w:rsidP="009F1F69">
      <w:r>
        <w:t>Präsenzveranstaltungen</w:t>
      </w:r>
      <w:r w:rsidR="000747FF">
        <w:t xml:space="preserve"> </w:t>
      </w:r>
      <w:r w:rsidR="00E53023">
        <w:t xml:space="preserve">mit externen Teilnehmer*innen sind </w:t>
      </w:r>
      <w:r w:rsidR="00715E96">
        <w:t>nur mit gesonderter Genehmigung möglich. A</w:t>
      </w:r>
      <w:r w:rsidR="006F3F30">
        <w:t>uf Basis der jeweils geltenden Bestimmungen des Hygiene- und Nutzungsplans der Hochschule, der SARS-CoV-2-Arbeitsschutzstandards des Bundesministeriums für Arbeit und Soziales</w:t>
      </w:r>
      <w:r w:rsidR="002E03F5">
        <w:t>,</w:t>
      </w:r>
      <w:r w:rsidR="006F3F30">
        <w:t xml:space="preserve"> der Corona-Verordnung des Landes Baden-Württemberg </w:t>
      </w:r>
      <w:r w:rsidR="002E03F5">
        <w:t xml:space="preserve">sowie der </w:t>
      </w:r>
      <w:proofErr w:type="spellStart"/>
      <w:r w:rsidR="002E03F5" w:rsidRPr="00ED51C4">
        <w:rPr>
          <w:rFonts w:ascii="Arial" w:hAnsi="Arial" w:cs="Arial"/>
          <w:sz w:val="20"/>
          <w:szCs w:val="20"/>
        </w:rPr>
        <w:t>CoronaVO</w:t>
      </w:r>
      <w:proofErr w:type="spellEnd"/>
      <w:r w:rsidR="002E03F5" w:rsidRPr="00ED51C4">
        <w:rPr>
          <w:rFonts w:ascii="Arial" w:hAnsi="Arial" w:cs="Arial"/>
          <w:sz w:val="20"/>
          <w:szCs w:val="20"/>
        </w:rPr>
        <w:t xml:space="preserve"> Studienbetrieb und Kunst</w:t>
      </w:r>
      <w:r w:rsidR="002E03F5">
        <w:t xml:space="preserve"> des </w:t>
      </w:r>
      <w:proofErr w:type="spellStart"/>
      <w:r w:rsidR="002E03F5">
        <w:t>Ministe</w:t>
      </w:r>
      <w:r w:rsidR="000747FF">
        <w:t>r</w:t>
      </w:r>
      <w:r w:rsidR="002E03F5">
        <w:t>ums</w:t>
      </w:r>
      <w:proofErr w:type="spellEnd"/>
      <w:r w:rsidR="002E03F5">
        <w:t xml:space="preserve"> für Wissenschaft und Kunst </w:t>
      </w:r>
      <w:r w:rsidR="00715E96">
        <w:t xml:space="preserve">sind </w:t>
      </w:r>
      <w:r w:rsidR="006F3F30">
        <w:t xml:space="preserve">die erforderlichen Schutzmaßnahmen zu </w:t>
      </w:r>
      <w:r w:rsidR="00715E96">
        <w:t>definieren</w:t>
      </w:r>
      <w:r w:rsidR="00381D59">
        <w:t xml:space="preserve"> </w:t>
      </w:r>
      <w:r w:rsidR="00715E96">
        <w:t xml:space="preserve">und </w:t>
      </w:r>
      <w:r w:rsidR="00381D59">
        <w:t>in der Checkliste zu beschreiben</w:t>
      </w:r>
      <w:r w:rsidR="00715E96">
        <w:t>.</w:t>
      </w:r>
      <w:r w:rsidR="006F3F30">
        <w:t xml:space="preserve"> </w:t>
      </w:r>
      <w:r w:rsidR="00715E96">
        <w:t>Diese Checkliste dient der Dokumentation der Schutzmaßnahmen</w:t>
      </w:r>
      <w:r w:rsidR="00381D59">
        <w:t xml:space="preserve"> (auch bei externen Anfragen, z.B. seitens des Gesundheitsamtes) </w:t>
      </w:r>
      <w:r w:rsidR="00715E96">
        <w:t xml:space="preserve">und ist einem Antrag auf Durchführung einer Präsenzveranstaltung/Öffnung einer Einrichtung </w:t>
      </w:r>
      <w:r w:rsidR="0045226E">
        <w:t xml:space="preserve">im </w:t>
      </w:r>
      <w:r w:rsidR="009F1F69" w:rsidRPr="00777C78">
        <w:rPr>
          <w:b/>
        </w:rPr>
        <w:t>W</w:t>
      </w:r>
      <w:r w:rsidR="0045226E" w:rsidRPr="00777C78">
        <w:rPr>
          <w:b/>
        </w:rPr>
        <w:t>ord-Format</w:t>
      </w:r>
      <w:r w:rsidR="0045226E">
        <w:t xml:space="preserve"> </w:t>
      </w:r>
      <w:r w:rsidR="00715E96">
        <w:t>beizufügen.</w:t>
      </w:r>
      <w:r w:rsidR="00381D59">
        <w:t xml:space="preserve"> </w:t>
      </w:r>
    </w:p>
    <w:p w:rsidR="00113987" w:rsidRDefault="001139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4"/>
        <w:gridCol w:w="1978"/>
        <w:gridCol w:w="1980"/>
        <w:gridCol w:w="1980"/>
      </w:tblGrid>
      <w:tr w:rsidR="00B94AA1" w:rsidTr="00B94AA1">
        <w:tc>
          <w:tcPr>
            <w:tcW w:w="9062" w:type="dxa"/>
            <w:gridSpan w:val="4"/>
          </w:tcPr>
          <w:p w:rsidR="00B94AA1" w:rsidRPr="00B3779E" w:rsidRDefault="00381D59" w:rsidP="00122B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Bezeichnung der </w:t>
            </w:r>
            <w:r w:rsidR="00122B89">
              <w:rPr>
                <w:b/>
                <w:sz w:val="28"/>
                <w:szCs w:val="28"/>
              </w:rPr>
              <w:t>Veranstaltung</w:t>
            </w:r>
            <w:r w:rsidR="0045226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2B89" w:rsidTr="00F71E35">
        <w:tc>
          <w:tcPr>
            <w:tcW w:w="3124" w:type="dxa"/>
          </w:tcPr>
          <w:p w:rsidR="00122B89" w:rsidRPr="00777C78" w:rsidRDefault="00122B89">
            <w:pPr>
              <w:rPr>
                <w:b/>
                <w:sz w:val="24"/>
                <w:szCs w:val="24"/>
              </w:rPr>
            </w:pPr>
            <w:r w:rsidRPr="00777C78">
              <w:rPr>
                <w:b/>
                <w:sz w:val="24"/>
                <w:szCs w:val="24"/>
              </w:rPr>
              <w:t>Raumnummer</w:t>
            </w:r>
          </w:p>
        </w:tc>
        <w:tc>
          <w:tcPr>
            <w:tcW w:w="5938" w:type="dxa"/>
            <w:gridSpan w:val="3"/>
          </w:tcPr>
          <w:p w:rsidR="00122B89" w:rsidRDefault="00122B89" w:rsidP="00B94AA1"/>
        </w:tc>
      </w:tr>
      <w:tr w:rsidR="00B3779E" w:rsidTr="00883854">
        <w:tc>
          <w:tcPr>
            <w:tcW w:w="9062" w:type="dxa"/>
            <w:gridSpan w:val="4"/>
          </w:tcPr>
          <w:p w:rsidR="00B3779E" w:rsidRPr="00B3779E" w:rsidRDefault="00B3779E">
            <w:pPr>
              <w:rPr>
                <w:highlight w:val="lightGray"/>
              </w:rPr>
            </w:pPr>
            <w:r w:rsidRPr="00B3779E">
              <w:rPr>
                <w:b/>
                <w:sz w:val="24"/>
                <w:szCs w:val="24"/>
                <w:highlight w:val="lightGray"/>
              </w:rPr>
              <w:t>Arbeitsorganisation</w:t>
            </w:r>
          </w:p>
        </w:tc>
      </w:tr>
      <w:tr w:rsidR="00B3779E" w:rsidTr="00883854">
        <w:tc>
          <w:tcPr>
            <w:tcW w:w="3124" w:type="dxa"/>
          </w:tcPr>
          <w:p w:rsidR="00B3779E" w:rsidRDefault="00883854" w:rsidP="00354BF5">
            <w:r>
              <w:t>Veranstaltungs</w:t>
            </w:r>
            <w:r w:rsidR="00381D59">
              <w:t>datum und -</w:t>
            </w:r>
            <w:r>
              <w:t>zeit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2E03F5" w:rsidP="00354BF5">
            <w:r>
              <w:t>F</w:t>
            </w:r>
            <w:r w:rsidR="00B3779E">
              <w:t xml:space="preserve">este Teams? Wechselnde Besetzung? 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2E7EE1" w:rsidTr="00883854">
        <w:tc>
          <w:tcPr>
            <w:tcW w:w="3124" w:type="dxa"/>
          </w:tcPr>
          <w:p w:rsidR="002E7EE1" w:rsidRDefault="002E7EE1">
            <w:r>
              <w:t>Umgang mit Risikopersonen</w:t>
            </w:r>
          </w:p>
        </w:tc>
        <w:tc>
          <w:tcPr>
            <w:tcW w:w="5938" w:type="dxa"/>
            <w:gridSpan w:val="3"/>
          </w:tcPr>
          <w:p w:rsidR="002E7EE1" w:rsidRDefault="002E7EE1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Nutzung der Arbeitsmittel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2E7EE1">
            <w:r>
              <w:t>Einhaltung Abstandsregelungen</w:t>
            </w:r>
            <w:r w:rsidR="00B3779E">
              <w:t xml:space="preserve"> (1,5 bis 2 m)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B3779E">
        <w:tc>
          <w:tcPr>
            <w:tcW w:w="3124" w:type="dxa"/>
          </w:tcPr>
          <w:p w:rsidR="00B3779E" w:rsidRPr="00B3779E" w:rsidRDefault="00B3779E" w:rsidP="00354BF5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Organisation Nutzung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381D59">
            <w:r>
              <w:t>Zahl der max.</w:t>
            </w:r>
            <w:r w:rsidR="00381D59">
              <w:t xml:space="preserve"> Nutzenden </w:t>
            </w:r>
            <w:r>
              <w:t>(incl. Personal)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883854" w:rsidTr="00883854">
        <w:tc>
          <w:tcPr>
            <w:tcW w:w="3124" w:type="dxa"/>
          </w:tcPr>
          <w:p w:rsidR="00883854" w:rsidRDefault="00E53023" w:rsidP="005965EB">
            <w:r>
              <w:t>Dokumentation</w:t>
            </w:r>
            <w:r w:rsidR="005965EB">
              <w:t xml:space="preserve"> (z.B. über Besuchsportal)</w:t>
            </w:r>
          </w:p>
        </w:tc>
        <w:tc>
          <w:tcPr>
            <w:tcW w:w="5938" w:type="dxa"/>
            <w:gridSpan w:val="3"/>
          </w:tcPr>
          <w:p w:rsidR="00883854" w:rsidRDefault="00883854"/>
        </w:tc>
      </w:tr>
      <w:tr w:rsidR="00B3779E" w:rsidTr="00883854">
        <w:tc>
          <w:tcPr>
            <w:tcW w:w="3124" w:type="dxa"/>
          </w:tcPr>
          <w:p w:rsidR="00B3779E" w:rsidRDefault="00883854" w:rsidP="00883854">
            <w:r>
              <w:t>Art der Nutzung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Verweildauer der Nutzenden</w:t>
            </w:r>
          </w:p>
          <w:p w:rsidR="00B3779E" w:rsidRDefault="00B3779E"/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883854">
            <w:r>
              <w:t>Leitung der Nutzer</w:t>
            </w:r>
            <w:r w:rsidR="00B3779E">
              <w:t>ströme (z.B. Eingang/Ausgang getrennt)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2E7EE1" w:rsidTr="00883854">
        <w:tc>
          <w:tcPr>
            <w:tcW w:w="3124" w:type="dxa"/>
          </w:tcPr>
          <w:p w:rsidR="002E7EE1" w:rsidRDefault="002E03F5" w:rsidP="002E7EE1">
            <w:r>
              <w:t xml:space="preserve">Regelungen für </w:t>
            </w:r>
            <w:r w:rsidR="002E7EE1">
              <w:t>Wartebereiche</w:t>
            </w:r>
          </w:p>
        </w:tc>
        <w:tc>
          <w:tcPr>
            <w:tcW w:w="5938" w:type="dxa"/>
            <w:gridSpan w:val="3"/>
          </w:tcPr>
          <w:p w:rsidR="002E7EE1" w:rsidRDefault="002E7EE1"/>
        </w:tc>
      </w:tr>
      <w:tr w:rsidR="00B3779E" w:rsidRPr="00B3779E" w:rsidTr="00B3779E">
        <w:tc>
          <w:tcPr>
            <w:tcW w:w="3124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</w:tr>
      <w:tr w:rsidR="00B3779E" w:rsidRPr="00B3779E" w:rsidTr="00883854">
        <w:tc>
          <w:tcPr>
            <w:tcW w:w="9062" w:type="dxa"/>
            <w:gridSpan w:val="4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  <w:r w:rsidRPr="00B3779E">
              <w:rPr>
                <w:b/>
                <w:sz w:val="24"/>
                <w:szCs w:val="24"/>
                <w:highlight w:val="lightGray"/>
              </w:rPr>
              <w:t>Hygienemaßnahmen</w:t>
            </w:r>
          </w:p>
        </w:tc>
      </w:tr>
      <w:tr w:rsidR="00E53023" w:rsidTr="00883854">
        <w:tc>
          <w:tcPr>
            <w:tcW w:w="3124" w:type="dxa"/>
          </w:tcPr>
          <w:p w:rsidR="00E53023" w:rsidRDefault="00E53023" w:rsidP="00E53023">
            <w:r>
              <w:t>3-G-Regel und deren Kontrolle</w:t>
            </w:r>
          </w:p>
        </w:tc>
        <w:tc>
          <w:tcPr>
            <w:tcW w:w="5938" w:type="dxa"/>
            <w:gridSpan w:val="3"/>
          </w:tcPr>
          <w:p w:rsidR="00E53023" w:rsidRDefault="00E53023"/>
        </w:tc>
      </w:tr>
      <w:tr w:rsidR="00B3779E" w:rsidTr="00883854">
        <w:tc>
          <w:tcPr>
            <w:tcW w:w="3124" w:type="dxa"/>
          </w:tcPr>
          <w:p w:rsidR="00B3779E" w:rsidRDefault="005965EB" w:rsidP="005965EB">
            <w:r>
              <w:t>Umsetzung Maskenpflicht</w:t>
            </w:r>
            <w:r w:rsidR="002E7EE1">
              <w:t xml:space="preserve"> 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 w:rsidP="000A017E">
            <w:r>
              <w:t>Desinfektions</w:t>
            </w:r>
            <w:r w:rsidR="000A017E">
              <w:t>mittel</w:t>
            </w:r>
            <w:r>
              <w:t xml:space="preserve"> am Eingang/Spuckschutz/Seife/ Handschuhe etc.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Desinfektions</w:t>
            </w:r>
            <w:r w:rsidR="002E7EE1">
              <w:t>- und Reinigungs</w:t>
            </w:r>
            <w:r>
              <w:t>regeln</w:t>
            </w:r>
            <w:r w:rsidR="000A017E">
              <w:t xml:space="preserve"> u. -zuständigkeiten</w:t>
            </w:r>
            <w:r>
              <w:t xml:space="preserve"> (z.B. reinigen und</w:t>
            </w:r>
            <w:r w:rsidR="0053156B">
              <w:t>/oder</w:t>
            </w:r>
            <w:r>
              <w:t xml:space="preserve"> desinfizieren der genutzten Gegenstände/Geräte/Türklinken etc.) 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Lüften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B3779E">
        <w:tc>
          <w:tcPr>
            <w:tcW w:w="3124" w:type="dxa"/>
          </w:tcPr>
          <w:p w:rsidR="00B3779E" w:rsidRDefault="00B3779E"/>
        </w:tc>
        <w:tc>
          <w:tcPr>
            <w:tcW w:w="1978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Kommunikation/Hinweise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Anbringen von Schildern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Absperren von Bereichen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 xml:space="preserve">Kennzeichnen von </w:t>
            </w:r>
            <w:proofErr w:type="spellStart"/>
            <w:r>
              <w:t>Fĺächen</w:t>
            </w:r>
            <w:proofErr w:type="spellEnd"/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94AA1" w:rsidTr="00B3779E">
        <w:tc>
          <w:tcPr>
            <w:tcW w:w="3124" w:type="dxa"/>
          </w:tcPr>
          <w:p w:rsidR="00B94AA1" w:rsidRDefault="00B94AA1"/>
        </w:tc>
        <w:tc>
          <w:tcPr>
            <w:tcW w:w="1978" w:type="dxa"/>
          </w:tcPr>
          <w:p w:rsidR="00B94AA1" w:rsidRDefault="00B94AA1"/>
        </w:tc>
        <w:tc>
          <w:tcPr>
            <w:tcW w:w="1980" w:type="dxa"/>
          </w:tcPr>
          <w:p w:rsidR="00B94AA1" w:rsidRDefault="00B94AA1"/>
        </w:tc>
        <w:tc>
          <w:tcPr>
            <w:tcW w:w="1980" w:type="dxa"/>
          </w:tcPr>
          <w:p w:rsidR="00B94AA1" w:rsidRDefault="00B94AA1"/>
        </w:tc>
      </w:tr>
      <w:tr w:rsidR="004A0875" w:rsidTr="00883854">
        <w:tc>
          <w:tcPr>
            <w:tcW w:w="9062" w:type="dxa"/>
            <w:gridSpan w:val="4"/>
          </w:tcPr>
          <w:p w:rsidR="004A0875" w:rsidRPr="00B3779E" w:rsidRDefault="004A0875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Sonstiges</w:t>
            </w:r>
          </w:p>
        </w:tc>
      </w:tr>
      <w:tr w:rsidR="00B3779E" w:rsidTr="00883854">
        <w:tc>
          <w:tcPr>
            <w:tcW w:w="3124" w:type="dxa"/>
          </w:tcPr>
          <w:p w:rsidR="00B3779E" w:rsidRDefault="005965EB">
            <w:r>
              <w:t xml:space="preserve">z.B. </w:t>
            </w:r>
            <w:r w:rsidR="006E026F">
              <w:t>Nutzung von Umkleiden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113987" w:rsidTr="00B3779E">
        <w:tc>
          <w:tcPr>
            <w:tcW w:w="3124" w:type="dxa"/>
          </w:tcPr>
          <w:p w:rsidR="00113987" w:rsidRDefault="00113987"/>
        </w:tc>
        <w:tc>
          <w:tcPr>
            <w:tcW w:w="1978" w:type="dxa"/>
          </w:tcPr>
          <w:p w:rsidR="00113987" w:rsidRDefault="00113987"/>
        </w:tc>
        <w:tc>
          <w:tcPr>
            <w:tcW w:w="1980" w:type="dxa"/>
          </w:tcPr>
          <w:p w:rsidR="00113987" w:rsidRDefault="00113987"/>
        </w:tc>
        <w:tc>
          <w:tcPr>
            <w:tcW w:w="1980" w:type="dxa"/>
          </w:tcPr>
          <w:p w:rsidR="00113987" w:rsidRDefault="00113987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  <w:tr w:rsidR="00122B89" w:rsidTr="00B3779E">
        <w:tc>
          <w:tcPr>
            <w:tcW w:w="3124" w:type="dxa"/>
          </w:tcPr>
          <w:p w:rsidR="00122B89" w:rsidRDefault="00122B89"/>
        </w:tc>
        <w:tc>
          <w:tcPr>
            <w:tcW w:w="1978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  <w:tc>
          <w:tcPr>
            <w:tcW w:w="1980" w:type="dxa"/>
          </w:tcPr>
          <w:p w:rsidR="00122B89" w:rsidRDefault="00122B89"/>
        </w:tc>
      </w:tr>
    </w:tbl>
    <w:p w:rsidR="00FB4253" w:rsidRDefault="00FB4253" w:rsidP="00017D0F"/>
    <w:sectPr w:rsidR="00FB425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4B" w:rsidRDefault="005A1D4B" w:rsidP="00715E96">
      <w:pPr>
        <w:spacing w:after="0" w:line="240" w:lineRule="auto"/>
      </w:pPr>
      <w:r>
        <w:separator/>
      </w:r>
    </w:p>
  </w:endnote>
  <w:endnote w:type="continuationSeparator" w:id="0">
    <w:p w:rsidR="005A1D4B" w:rsidRDefault="005A1D4B" w:rsidP="0071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4B" w:rsidRDefault="005A1D4B" w:rsidP="00715E96">
      <w:pPr>
        <w:spacing w:after="0" w:line="240" w:lineRule="auto"/>
      </w:pPr>
      <w:r>
        <w:separator/>
      </w:r>
    </w:p>
  </w:footnote>
  <w:footnote w:type="continuationSeparator" w:id="0">
    <w:p w:rsidR="005A1D4B" w:rsidRDefault="005A1D4B" w:rsidP="0071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59" w:rsidRPr="00777C78" w:rsidRDefault="00381D59">
    <w:pPr>
      <w:pStyle w:val="Kopfzeile"/>
      <w:rPr>
        <w:sz w:val="16"/>
        <w:szCs w:val="16"/>
      </w:rPr>
    </w:pPr>
    <w:r>
      <w:rPr>
        <w:sz w:val="16"/>
        <w:szCs w:val="16"/>
      </w:rPr>
      <w:t xml:space="preserve">Anhang zum Hygiene- und Nutzungskonzept </w:t>
    </w:r>
    <w:proofErr w:type="spellStart"/>
    <w:r>
      <w:rPr>
        <w:sz w:val="16"/>
        <w:szCs w:val="16"/>
      </w:rPr>
      <w:t>i.d.F</w:t>
    </w:r>
    <w:proofErr w:type="spellEnd"/>
    <w:r>
      <w:rPr>
        <w:sz w:val="16"/>
        <w:szCs w:val="16"/>
      </w:rPr>
      <w:t>. v. 15.09.2021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56"/>
    <w:rsid w:val="00017D0F"/>
    <w:rsid w:val="000551EA"/>
    <w:rsid w:val="000747FF"/>
    <w:rsid w:val="000A017E"/>
    <w:rsid w:val="00113987"/>
    <w:rsid w:val="00122B89"/>
    <w:rsid w:val="001B07E6"/>
    <w:rsid w:val="002E03F5"/>
    <w:rsid w:val="002E7EE1"/>
    <w:rsid w:val="00325749"/>
    <w:rsid w:val="00330B76"/>
    <w:rsid w:val="00354BF5"/>
    <w:rsid w:val="00381D59"/>
    <w:rsid w:val="003D549F"/>
    <w:rsid w:val="00444AC1"/>
    <w:rsid w:val="00445625"/>
    <w:rsid w:val="0045226E"/>
    <w:rsid w:val="004A0875"/>
    <w:rsid w:val="0053156B"/>
    <w:rsid w:val="005965EB"/>
    <w:rsid w:val="005A1D4B"/>
    <w:rsid w:val="006D5556"/>
    <w:rsid w:val="006E026F"/>
    <w:rsid w:val="006F3F30"/>
    <w:rsid w:val="00715E96"/>
    <w:rsid w:val="00777C78"/>
    <w:rsid w:val="008341EF"/>
    <w:rsid w:val="00855031"/>
    <w:rsid w:val="00883854"/>
    <w:rsid w:val="0092716A"/>
    <w:rsid w:val="009F1F69"/>
    <w:rsid w:val="00B34FEC"/>
    <w:rsid w:val="00B3779E"/>
    <w:rsid w:val="00B94AA1"/>
    <w:rsid w:val="00C4474E"/>
    <w:rsid w:val="00D73D3D"/>
    <w:rsid w:val="00E53023"/>
    <w:rsid w:val="00E5343D"/>
    <w:rsid w:val="00E94245"/>
    <w:rsid w:val="00F3233F"/>
    <w:rsid w:val="00F71E35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2FF9-869A-4B21-BD80-C2646B3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AA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E96"/>
  </w:style>
  <w:style w:type="paragraph" w:styleId="Fuzeile">
    <w:name w:val="footer"/>
    <w:basedOn w:val="Standard"/>
    <w:link w:val="FuzeileZchn"/>
    <w:uiPriority w:val="99"/>
    <w:unhideWhenUsed/>
    <w:rsid w:val="0071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Wiese-Heß Stephanie</dc:creator>
  <cp:keywords/>
  <dc:description/>
  <cp:lastModifiedBy>Loos Verena</cp:lastModifiedBy>
  <cp:revision>2</cp:revision>
  <cp:lastPrinted>2021-09-15T12:40:00Z</cp:lastPrinted>
  <dcterms:created xsi:type="dcterms:W3CDTF">2021-09-16T09:11:00Z</dcterms:created>
  <dcterms:modified xsi:type="dcterms:W3CDTF">2021-09-16T09:11:00Z</dcterms:modified>
</cp:coreProperties>
</file>