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C37F6" w:rsidRDefault="00000000">
      <w:pPr>
        <w:tabs>
          <w:tab w:val="left" w:pos="3725"/>
        </w:tabs>
        <w:rPr>
          <w:b/>
          <w:bCs/>
        </w:rPr>
      </w:pPr>
      <w:r>
        <w:rPr>
          <w:b/>
          <w:bCs/>
        </w:rPr>
        <w:tab/>
      </w:r>
      <w:r>
        <w:rPr>
          <w:b/>
          <w:bCs/>
        </w:rPr>
        <w:tab/>
      </w:r>
      <w:r>
        <w:rPr>
          <w:b/>
          <w:bCs/>
        </w:rPr>
        <w:tab/>
      </w:r>
    </w:p>
    <w:p w:rsidR="00EC37F6" w:rsidRDefault="00000000">
      <w:pPr>
        <w:tabs>
          <w:tab w:val="left" w:pos="3725"/>
        </w:tabs>
        <w:rPr>
          <w:b/>
          <w:bCs/>
        </w:rPr>
      </w:pPr>
      <w:r>
        <w:rPr>
          <w:b/>
          <w:bCs/>
        </w:rPr>
        <w:tab/>
      </w:r>
      <w:r>
        <w:rPr>
          <w:b/>
          <w:bCs/>
        </w:rPr>
        <w:tab/>
      </w:r>
      <w:r>
        <w:rPr>
          <w:b/>
          <w:bCs/>
        </w:rPr>
        <w:tab/>
      </w:r>
    </w:p>
    <w:p w:rsidR="00EC37F6" w:rsidRDefault="00000000">
      <w:pPr>
        <w:tabs>
          <w:tab w:val="left" w:pos="3725"/>
        </w:tabs>
        <w:rPr>
          <w:b/>
          <w:bCs/>
          <w:sz w:val="28"/>
          <w:szCs w:val="28"/>
        </w:rPr>
      </w:pPr>
      <w:r>
        <w:rPr>
          <w:b/>
          <w:bCs/>
        </w:rPr>
        <w:tab/>
      </w:r>
      <w:r>
        <w:rPr>
          <w:b/>
          <w:bCs/>
        </w:rPr>
        <w:tab/>
      </w:r>
      <w:r>
        <w:rPr>
          <w:b/>
          <w:bCs/>
        </w:rPr>
        <w:tab/>
      </w:r>
    </w:p>
    <w:p w:rsidR="00EC37F6" w:rsidRDefault="00000000">
      <w:pPr>
        <w:pStyle w:val="Grafberschrift1"/>
      </w:pPr>
      <w:r>
        <w:t xml:space="preserve">Persönliche Begegnungen und Wahrnehmungen im Raum: Critical </w:t>
      </w:r>
      <w:proofErr w:type="spellStart"/>
      <w:r>
        <w:t>Cartography</w:t>
      </w:r>
      <w:proofErr w:type="spellEnd"/>
      <w:r>
        <w:t xml:space="preserve"> in einem transkontinentalen Study Camp an der Universität Hamburg</w:t>
      </w:r>
    </w:p>
    <w:p w:rsidR="00EC37F6" w:rsidRDefault="00EC37F6" w:rsidP="00005712">
      <w:pPr>
        <w:pStyle w:val="berschrift1"/>
        <w:ind w:left="0" w:right="35"/>
      </w:pPr>
    </w:p>
    <w:p w:rsidR="00EC37F6" w:rsidRDefault="00EC37F6">
      <w:pPr>
        <w:pStyle w:val="berschrift1"/>
        <w:ind w:right="35"/>
      </w:pPr>
    </w:p>
    <w:p w:rsidR="00EC37F6" w:rsidRDefault="00000000">
      <w:r>
        <w:t xml:space="preserve">Prof. Dr. Telse </w:t>
      </w:r>
      <w:proofErr w:type="spellStart"/>
      <w:r>
        <w:t>Iwers</w:t>
      </w:r>
      <w:proofErr w:type="spellEnd"/>
      <w:r>
        <w:t>, Universität Hamburg</w:t>
      </w:r>
    </w:p>
    <w:p w:rsidR="00EC37F6" w:rsidRDefault="00EC37F6"/>
    <w:p w:rsidR="00EC37F6" w:rsidRDefault="00EC37F6">
      <w:pPr>
        <w:pStyle w:val="Textkrper"/>
      </w:pPr>
    </w:p>
    <w:p w:rsidR="00EC37F6" w:rsidRDefault="00000000">
      <w:pPr>
        <w:pStyle w:val="berschrift1"/>
        <w:rPr>
          <w:strike/>
          <w:spacing w:val="-2"/>
        </w:rPr>
      </w:pPr>
      <w:r>
        <w:t>Beitragsart:</w:t>
      </w:r>
      <w:r>
        <w:rPr>
          <w:spacing w:val="-4"/>
        </w:rPr>
        <w:t xml:space="preserve"> </w:t>
      </w:r>
      <w:r>
        <w:t>Vortrag</w:t>
      </w:r>
    </w:p>
    <w:p w:rsidR="00EC37F6" w:rsidRDefault="00EC37F6">
      <w:pPr>
        <w:pStyle w:val="Textkrper"/>
        <w:rPr>
          <w:b/>
        </w:rPr>
      </w:pPr>
    </w:p>
    <w:p w:rsidR="00EC37F6" w:rsidRDefault="00EC37F6">
      <w:pPr>
        <w:pStyle w:val="Textkrper"/>
        <w:spacing w:before="1"/>
        <w:rPr>
          <w:b/>
        </w:rPr>
      </w:pPr>
    </w:p>
    <w:p w:rsidR="00A44864" w:rsidRPr="00A44864" w:rsidRDefault="00A44864" w:rsidP="00310002">
      <w:pPr>
        <w:jc w:val="both"/>
        <w:rPr>
          <w:szCs w:val="24"/>
        </w:rPr>
      </w:pPr>
      <w:r w:rsidRPr="00A44864">
        <w:rPr>
          <w:szCs w:val="24"/>
        </w:rPr>
        <w:t xml:space="preserve">Innerhalb eines jährlich an der Fakultät für Erziehungswissenschaft der Universität Hamburg stattfindenden 4wöchigen transkontinentalen Study Camps haben Studierende aus Argentinien, Deutschland, Ghana und den USA in vier gemeinsamen Reflexionsseminaren mit der Methode der „Critical </w:t>
      </w:r>
      <w:proofErr w:type="spellStart"/>
      <w:r w:rsidRPr="00A44864">
        <w:rPr>
          <w:szCs w:val="24"/>
        </w:rPr>
        <w:t>Cartography</w:t>
      </w:r>
      <w:proofErr w:type="spellEnd"/>
      <w:r w:rsidRPr="00A44864">
        <w:rPr>
          <w:szCs w:val="24"/>
        </w:rPr>
        <w:t>“ auf das Thema Raum und Raumwahrnehmung fokussiert. Die Studierenden haben sich mit Raumdarstellungen der Stadt Hamburg befasst und diese mit ihrem eigenen Erleben innerhalb der Stadt verglichen. Sie haben ihre Erfahrungen und Positionierungen im Hamburger Stadtraum kritisch abgebildet. Entstanden sind kartographische Reflexionen aus kritischen Perspektiven, die mit unterschiedlichen Medien und künstlerischen Zugängen repräsentiert wurden. Der Vortrag gibt einen Einblick in das Projekt und berichtet über studentisches Selbsterleben dieser Bearbeitungsformen.</w:t>
      </w:r>
    </w:p>
    <w:p w:rsidR="00EC37F6" w:rsidRDefault="00EC37F6">
      <w:pPr>
        <w:rPr>
          <w:szCs w:val="24"/>
        </w:rPr>
      </w:pPr>
    </w:p>
    <w:sectPr w:rsidR="00EC37F6">
      <w:headerReference w:type="even" r:id="rId6"/>
      <w:headerReference w:type="default" r:id="rId7"/>
      <w:headerReference w:type="first" r:id="rId8"/>
      <w:pgSz w:w="11906" w:h="16838"/>
      <w:pgMar w:top="777" w:right="992" w:bottom="280" w:left="992"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27F6" w:rsidRDefault="00E027F6">
      <w:r>
        <w:separator/>
      </w:r>
    </w:p>
  </w:endnote>
  <w:endnote w:type="continuationSeparator" w:id="0">
    <w:p w:rsidR="00E027F6" w:rsidRDefault="00E02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27F6" w:rsidRDefault="00E027F6">
      <w:r>
        <w:separator/>
      </w:r>
    </w:p>
  </w:footnote>
  <w:footnote w:type="continuationSeparator" w:id="0">
    <w:p w:rsidR="00E027F6" w:rsidRDefault="00E02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37F6" w:rsidRDefault="00EC37F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37F6"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1"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2" name="Grafik 1288303188"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288303188"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EC37F6" w:rsidRDefault="00000000">
    <w:pPr>
      <w:pStyle w:val="Kopfzeile"/>
      <w:rPr>
        <w:sz w:val="20"/>
        <w:szCs w:val="20"/>
      </w:rPr>
    </w:pPr>
    <w:r>
      <w:rPr>
        <w:sz w:val="20"/>
        <w:szCs w:val="20"/>
      </w:rPr>
      <w:t>21./22.11.2025, Pädagogische Hochschule Heidelberg</w:t>
    </w:r>
  </w:p>
  <w:p w:rsidR="00EC37F6" w:rsidRDefault="00EC37F6">
    <w:pPr>
      <w:pStyle w:val="Kopfzeile"/>
      <w:rPr>
        <w:sz w:val="20"/>
        <w:szCs w:val="20"/>
      </w:rPr>
    </w:pPr>
  </w:p>
  <w:p w:rsidR="00EC37F6" w:rsidRDefault="00000000">
    <w:pPr>
      <w:pStyle w:val="Kopfzeile"/>
      <w:rPr>
        <w:b/>
        <w:bCs/>
        <w:sz w:val="20"/>
        <w:szCs w:val="20"/>
      </w:rPr>
    </w:pPr>
    <w:r>
      <w:rPr>
        <w:b/>
        <w:bCs/>
        <w:sz w:val="20"/>
        <w:szCs w:val="20"/>
      </w:rPr>
      <w:t xml:space="preserve">„Pädagogik der Anwesenden?“ </w:t>
    </w:r>
  </w:p>
  <w:p w:rsidR="00EC37F6" w:rsidRDefault="00000000">
    <w:pPr>
      <w:pStyle w:val="Kopfzeile"/>
      <w:rPr>
        <w:b/>
        <w:bCs/>
        <w:sz w:val="20"/>
        <w:szCs w:val="20"/>
      </w:rPr>
    </w:pPr>
    <w:r>
      <w:rPr>
        <w:b/>
        <w:bCs/>
        <w:sz w:val="20"/>
        <w:szCs w:val="20"/>
      </w:rPr>
      <w:t>Körper – Bildung – Begegnung in Zeiten komplexen gesellschaftlichen Wandels</w:t>
    </w:r>
  </w:p>
  <w:p w:rsidR="00EC37F6" w:rsidRDefault="00EC37F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37F6"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3"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4" name="Grafik 1288303188"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88303188"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EC37F6" w:rsidRDefault="00000000">
    <w:pPr>
      <w:pStyle w:val="Kopfzeile"/>
      <w:rPr>
        <w:sz w:val="20"/>
        <w:szCs w:val="20"/>
      </w:rPr>
    </w:pPr>
    <w:r>
      <w:rPr>
        <w:sz w:val="20"/>
        <w:szCs w:val="20"/>
      </w:rPr>
      <w:t>21./22.11.2025, Pädagogische Hochschule Heidelberg</w:t>
    </w:r>
  </w:p>
  <w:p w:rsidR="00EC37F6" w:rsidRDefault="00EC37F6">
    <w:pPr>
      <w:pStyle w:val="Kopfzeile"/>
      <w:rPr>
        <w:sz w:val="20"/>
        <w:szCs w:val="20"/>
      </w:rPr>
    </w:pPr>
  </w:p>
  <w:p w:rsidR="00EC37F6" w:rsidRDefault="00000000">
    <w:pPr>
      <w:pStyle w:val="Kopfzeile"/>
      <w:rPr>
        <w:b/>
        <w:bCs/>
        <w:sz w:val="20"/>
        <w:szCs w:val="20"/>
      </w:rPr>
    </w:pPr>
    <w:r>
      <w:rPr>
        <w:b/>
        <w:bCs/>
        <w:sz w:val="20"/>
        <w:szCs w:val="20"/>
      </w:rPr>
      <w:t xml:space="preserve">„Pädagogik der Anwesenden?“ </w:t>
    </w:r>
  </w:p>
  <w:p w:rsidR="00EC37F6" w:rsidRDefault="00000000">
    <w:pPr>
      <w:pStyle w:val="Kopfzeile"/>
      <w:rPr>
        <w:b/>
        <w:bCs/>
        <w:sz w:val="20"/>
        <w:szCs w:val="20"/>
      </w:rPr>
    </w:pPr>
    <w:r>
      <w:rPr>
        <w:b/>
        <w:bCs/>
        <w:sz w:val="20"/>
        <w:szCs w:val="20"/>
      </w:rPr>
      <w:t>Körper – Bildung – Begegnung in Zeiten komplexen gesellschaftlichen Wandels</w:t>
    </w:r>
  </w:p>
  <w:p w:rsidR="00EC37F6" w:rsidRDefault="00EC37F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20"/>
  <w:autoHyphenation/>
  <w:hyphenationZone w:val="425"/>
  <w:characterSpacingControl w:val="doNotCompress"/>
  <w:footnotePr>
    <w:footnote w:id="-1"/>
    <w:footnote w:id="0"/>
  </w:footnotePr>
  <w:endnotePr>
    <w:endnote w:id="-1"/>
    <w:endnote w:id="0"/>
  </w:endnotePr>
  <w:compat>
    <w:ulTrailSpace/>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7F6"/>
    <w:rsid w:val="00005712"/>
    <w:rsid w:val="00017F2E"/>
    <w:rsid w:val="00310002"/>
    <w:rsid w:val="00A44864"/>
    <w:rsid w:val="00E027F6"/>
    <w:rsid w:val="00EC37F6"/>
    <w:rsid w:val="00EE0AB1"/>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4FE5EBF9"/>
  <w15:docId w15:val="{AC167CBB-C2D1-1747-BC5A-62C9CADEE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4A5B"/>
    <w:pPr>
      <w:widowControl w:val="0"/>
    </w:pPr>
    <w:rPr>
      <w:rFonts w:cs="Calibri"/>
      <w:sz w:val="24"/>
      <w:lang w:val="de-DE"/>
    </w:rPr>
  </w:style>
  <w:style w:type="paragraph" w:styleId="berschrift1">
    <w:name w:val="heading 1"/>
    <w:basedOn w:val="Standard"/>
    <w:uiPriority w:val="9"/>
    <w:qFormat/>
    <w:pPr>
      <w:ind w:left="31"/>
      <w:outlineLvl w:val="0"/>
    </w:pPr>
    <w:rPr>
      <w:b/>
      <w:bC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4E69E2"/>
    <w:rPr>
      <w:rFonts w:ascii="Calibri" w:eastAsia="Calibri" w:hAnsi="Calibri" w:cs="Calibri"/>
      <w:lang w:val="de-DE"/>
    </w:rPr>
  </w:style>
  <w:style w:type="character" w:customStyle="1" w:styleId="FuzeileZchn">
    <w:name w:val="Fußzeile Zchn"/>
    <w:basedOn w:val="Absatz-Standardschriftart"/>
    <w:link w:val="Fuzeile"/>
    <w:uiPriority w:val="99"/>
    <w:qFormat/>
    <w:rsid w:val="004E69E2"/>
    <w:rPr>
      <w:rFonts w:ascii="Calibri" w:eastAsia="Calibri" w:hAnsi="Calibri" w:cs="Calibri"/>
      <w:lang w:val="de-DE"/>
    </w:rPr>
  </w:style>
  <w:style w:type="character" w:styleId="Hyperlink">
    <w:name w:val="Hyperlink"/>
    <w:basedOn w:val="Absatz-Standardschriftart"/>
    <w:uiPriority w:val="99"/>
    <w:unhideWhenUsed/>
    <w:rsid w:val="00F873C9"/>
    <w:rPr>
      <w:color w:val="0000FF" w:themeColor="hyperlink"/>
      <w:u w:val="single"/>
    </w:rPr>
  </w:style>
  <w:style w:type="character" w:styleId="NichtaufgelsteErwhnung">
    <w:name w:val="Unresolved Mention"/>
    <w:basedOn w:val="Absatz-Standardschriftart"/>
    <w:uiPriority w:val="99"/>
    <w:semiHidden/>
    <w:unhideWhenUsed/>
    <w:qFormat/>
    <w:rsid w:val="00F873C9"/>
    <w:rPr>
      <w:color w:val="605E5C"/>
      <w:shd w:val="clear" w:color="auto" w:fill="E1DFDD"/>
    </w:rPr>
  </w:style>
  <w:style w:type="paragraph" w:customStyle="1" w:styleId="berschrift">
    <w:name w:val="Überschrift"/>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uiPriority w:val="1"/>
    <w:qFormat/>
    <w:rPr>
      <w:szCs w:val="24"/>
    </w:r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Verzeichnis">
    <w:name w:val="Verzeichnis"/>
    <w:basedOn w:val="Standard"/>
    <w:qFormat/>
    <w:pPr>
      <w:suppressLineNumbers/>
    </w:pPr>
    <w:rPr>
      <w:rFonts w:cs="Noto Sans"/>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customStyle="1" w:styleId="Kopf-Fuzeile">
    <w:name w:val="Kopf-/Fußzeile"/>
    <w:basedOn w:val="Standard"/>
    <w:qFormat/>
  </w:style>
  <w:style w:type="paragraph" w:styleId="Kopfzeile">
    <w:name w:val="header"/>
    <w:basedOn w:val="Standard"/>
    <w:link w:val="KopfzeileZchn"/>
    <w:uiPriority w:val="99"/>
    <w:unhideWhenUsed/>
    <w:rsid w:val="004E69E2"/>
    <w:pPr>
      <w:tabs>
        <w:tab w:val="center" w:pos="4536"/>
        <w:tab w:val="right" w:pos="9072"/>
      </w:tabs>
    </w:pPr>
  </w:style>
  <w:style w:type="paragraph" w:styleId="Fuzeile">
    <w:name w:val="footer"/>
    <w:basedOn w:val="Standard"/>
    <w:link w:val="FuzeileZchn"/>
    <w:uiPriority w:val="99"/>
    <w:unhideWhenUsed/>
    <w:rsid w:val="004E69E2"/>
    <w:pPr>
      <w:tabs>
        <w:tab w:val="center" w:pos="4536"/>
        <w:tab w:val="right" w:pos="9072"/>
      </w:tabs>
    </w:pPr>
  </w:style>
  <w:style w:type="paragraph" w:customStyle="1" w:styleId="Grafberschrift1">
    <w:name w:val="(Graf) Überschrift 1"/>
    <w:basedOn w:val="berschrift1"/>
    <w:next w:val="Standard"/>
    <w:qFormat/>
    <w:rsid w:val="0022123A"/>
    <w:rPr>
      <w:sz w:val="28"/>
    </w:r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934</Characters>
  <Application>Microsoft Office Word</Application>
  <DocSecurity>0</DocSecurity>
  <Lines>7</Lines>
  <Paragraphs>2</Paragraphs>
  <ScaleCrop>false</ScaleCrop>
  <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Dr. Graf</dc:creator>
  <dc:description/>
  <cp:lastModifiedBy>Ulrike Dr. Graf</cp:lastModifiedBy>
  <cp:revision>7</cp:revision>
  <dcterms:created xsi:type="dcterms:W3CDTF">2025-06-05T07:06:00Z</dcterms:created>
  <dcterms:modified xsi:type="dcterms:W3CDTF">2025-06-26T10:58:00Z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2025-05-14T00:00:00Z</vt:filetime>
  </property>
  <property fmtid="{D5CDD505-2E9C-101B-9397-08002B2CF9AE}" pid="3" name="Creator">
    <vt:lpwstr>Microsoft® Word LTSC</vt:lpwstr>
  </property>
  <property fmtid="{D5CDD505-2E9C-101B-9397-08002B2CF9AE}" pid="4" name="LastSaved">
    <vt:filetime>2025-06-03T00:00:00Z</vt:filetime>
  </property>
  <property fmtid="{D5CDD505-2E9C-101B-9397-08002B2CF9AE}" pid="5" name="Producer">
    <vt:lpwstr>Microsoft® Word LTSC</vt:lpwstr>
  </property>
</Properties>
</file>