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7090F" w14:textId="77777777" w:rsidR="00A657E8" w:rsidRDefault="00A657E8" w:rsidP="00C67E4D">
      <w:pPr>
        <w:tabs>
          <w:tab w:val="left" w:pos="3725"/>
        </w:tabs>
        <w:spacing w:after="0"/>
        <w:ind w:right="-567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F835824" w14:textId="77777777" w:rsidR="00A657E8" w:rsidRDefault="00A657E8" w:rsidP="00C67E4D">
      <w:pPr>
        <w:tabs>
          <w:tab w:val="left" w:pos="3725"/>
        </w:tabs>
        <w:spacing w:after="0"/>
        <w:ind w:right="-567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3FEAF3F" w14:textId="12F61F02" w:rsidR="00677EEF" w:rsidRPr="00677EEF" w:rsidRDefault="00A657E8" w:rsidP="00677EEF">
      <w:pPr>
        <w:tabs>
          <w:tab w:val="left" w:pos="3725"/>
        </w:tabs>
        <w:spacing w:after="0"/>
        <w:ind w:right="-567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4A2045">
        <w:rPr>
          <w:b/>
          <w:bCs/>
        </w:rPr>
        <w:tab/>
      </w:r>
    </w:p>
    <w:p w14:paraId="505A0247" w14:textId="0A7BC333" w:rsidR="00D36D0E" w:rsidRDefault="00D36D0E" w:rsidP="00677EEF">
      <w:pPr>
        <w:pStyle w:val="berschrift1"/>
        <w:spacing w:before="0" w:after="0"/>
        <w:ind w:right="-567"/>
      </w:pPr>
      <w:r w:rsidRPr="00A657E8">
        <w:t>Körper und Leiblichkeit in erfahrungsbasierten Bildungsangeboten zwischen Präsenz- und Onlinelehre</w:t>
      </w:r>
    </w:p>
    <w:p w14:paraId="583A7E02" w14:textId="77777777" w:rsidR="00A657E8" w:rsidRDefault="00A657E8" w:rsidP="00C67E4D">
      <w:pPr>
        <w:spacing w:after="0"/>
        <w:ind w:right="-567"/>
      </w:pPr>
    </w:p>
    <w:p w14:paraId="5A3DFFD0" w14:textId="77777777" w:rsidR="00A657E8" w:rsidRPr="00A657E8" w:rsidRDefault="00A657E8" w:rsidP="00C67E4D">
      <w:pPr>
        <w:pStyle w:val="KeinLeerraum"/>
        <w:ind w:right="-567"/>
      </w:pPr>
    </w:p>
    <w:p w14:paraId="78EDC3F2" w14:textId="7029FD59" w:rsidR="002D7C4B" w:rsidRDefault="00A657E8" w:rsidP="00C67E4D">
      <w:pPr>
        <w:spacing w:after="0"/>
        <w:ind w:right="-567"/>
        <w:rPr>
          <w:sz w:val="24"/>
          <w:szCs w:val="24"/>
        </w:rPr>
      </w:pPr>
      <w:r w:rsidRPr="00A657E8">
        <w:rPr>
          <w:sz w:val="24"/>
          <w:szCs w:val="24"/>
        </w:rPr>
        <w:t xml:space="preserve">Jun. Prof. Dr. </w:t>
      </w:r>
      <w:r w:rsidR="002D7C4B" w:rsidRPr="00A657E8">
        <w:rPr>
          <w:sz w:val="24"/>
          <w:szCs w:val="24"/>
        </w:rPr>
        <w:t>Florian Schindler</w:t>
      </w:r>
      <w:r w:rsidR="00562EF8">
        <w:rPr>
          <w:sz w:val="24"/>
          <w:szCs w:val="24"/>
        </w:rPr>
        <w:t xml:space="preserve">, </w:t>
      </w:r>
      <w:r w:rsidR="002D7C4B" w:rsidRPr="00A657E8">
        <w:rPr>
          <w:sz w:val="24"/>
          <w:szCs w:val="24"/>
        </w:rPr>
        <w:t>Kathrin Ludwig</w:t>
      </w:r>
      <w:r w:rsidR="00562EF8">
        <w:rPr>
          <w:sz w:val="24"/>
          <w:szCs w:val="24"/>
        </w:rPr>
        <w:t xml:space="preserve">, </w:t>
      </w:r>
      <w:r w:rsidR="002D7C4B" w:rsidRPr="00A657E8">
        <w:rPr>
          <w:sz w:val="24"/>
          <w:szCs w:val="24"/>
        </w:rPr>
        <w:t xml:space="preserve">Stephanie </w:t>
      </w:r>
      <w:proofErr w:type="spellStart"/>
      <w:r w:rsidR="002D7C4B" w:rsidRPr="00A657E8">
        <w:rPr>
          <w:sz w:val="24"/>
          <w:szCs w:val="24"/>
        </w:rPr>
        <w:t>Schleer</w:t>
      </w:r>
      <w:proofErr w:type="spellEnd"/>
      <w:r w:rsidR="00562EF8">
        <w:rPr>
          <w:sz w:val="24"/>
          <w:szCs w:val="24"/>
        </w:rPr>
        <w:t xml:space="preserve">, </w:t>
      </w:r>
      <w:r w:rsidR="00677EEF">
        <w:rPr>
          <w:sz w:val="24"/>
          <w:szCs w:val="24"/>
        </w:rPr>
        <w:t xml:space="preserve">Thilo </w:t>
      </w:r>
      <w:proofErr w:type="spellStart"/>
      <w:r w:rsidR="00677EEF">
        <w:rPr>
          <w:sz w:val="24"/>
          <w:szCs w:val="24"/>
        </w:rPr>
        <w:t>Krahnke</w:t>
      </w:r>
      <w:proofErr w:type="spellEnd"/>
    </w:p>
    <w:p w14:paraId="4B2BF76E" w14:textId="31D378DF" w:rsidR="00562EF8" w:rsidRPr="00A657E8" w:rsidRDefault="00562EF8" w:rsidP="00C67E4D">
      <w:pPr>
        <w:spacing w:after="0"/>
        <w:ind w:right="-567"/>
        <w:rPr>
          <w:sz w:val="24"/>
          <w:szCs w:val="24"/>
        </w:rPr>
      </w:pPr>
      <w:r>
        <w:rPr>
          <w:sz w:val="24"/>
          <w:szCs w:val="24"/>
        </w:rPr>
        <w:t>PH Heidelberg, Annelie-Wellensiek-Zentrum/AW-ZIB an der PH Heidelberg</w:t>
      </w:r>
    </w:p>
    <w:p w14:paraId="48407E85" w14:textId="77777777" w:rsidR="00A657E8" w:rsidRPr="00A657E8" w:rsidRDefault="00A657E8" w:rsidP="00C67E4D">
      <w:pPr>
        <w:spacing w:after="0"/>
        <w:ind w:right="-567"/>
        <w:rPr>
          <w:sz w:val="24"/>
          <w:szCs w:val="24"/>
        </w:rPr>
      </w:pPr>
    </w:p>
    <w:p w14:paraId="2D1DC8A9" w14:textId="77777777" w:rsidR="00A657E8" w:rsidRPr="00A657E8" w:rsidRDefault="00A657E8" w:rsidP="00C67E4D">
      <w:pPr>
        <w:spacing w:after="0"/>
        <w:ind w:right="-567"/>
        <w:rPr>
          <w:sz w:val="24"/>
          <w:szCs w:val="24"/>
        </w:rPr>
      </w:pPr>
    </w:p>
    <w:p w14:paraId="69608578" w14:textId="1DC5B37F" w:rsidR="002D7C4B" w:rsidRPr="00A657E8" w:rsidRDefault="00A657E8" w:rsidP="00C67E4D">
      <w:pPr>
        <w:spacing w:after="0"/>
        <w:ind w:right="-567"/>
        <w:rPr>
          <w:b/>
          <w:bCs/>
          <w:sz w:val="24"/>
          <w:szCs w:val="24"/>
        </w:rPr>
      </w:pPr>
      <w:r w:rsidRPr="00A657E8">
        <w:rPr>
          <w:b/>
          <w:bCs/>
          <w:sz w:val="24"/>
          <w:szCs w:val="24"/>
        </w:rPr>
        <w:t xml:space="preserve">Beitragsart: </w:t>
      </w:r>
      <w:r w:rsidR="00677EEF">
        <w:rPr>
          <w:b/>
          <w:bCs/>
          <w:sz w:val="24"/>
          <w:szCs w:val="24"/>
        </w:rPr>
        <w:t>Praxisbericht</w:t>
      </w:r>
    </w:p>
    <w:p w14:paraId="560CCAB6" w14:textId="77777777" w:rsidR="00A657E8" w:rsidRPr="00A657E8" w:rsidRDefault="00A657E8" w:rsidP="00C67E4D">
      <w:pPr>
        <w:spacing w:after="0"/>
        <w:ind w:right="-567"/>
        <w:rPr>
          <w:sz w:val="24"/>
          <w:szCs w:val="24"/>
        </w:rPr>
      </w:pPr>
    </w:p>
    <w:p w14:paraId="236632DE" w14:textId="77777777" w:rsidR="00A657E8" w:rsidRPr="00A657E8" w:rsidRDefault="00A657E8" w:rsidP="00C67E4D">
      <w:pPr>
        <w:spacing w:after="0"/>
        <w:ind w:right="-567"/>
        <w:rPr>
          <w:sz w:val="24"/>
          <w:szCs w:val="24"/>
        </w:rPr>
      </w:pPr>
    </w:p>
    <w:p w14:paraId="69F6CE33" w14:textId="77777777" w:rsidR="00677EEF" w:rsidRDefault="00677EEF" w:rsidP="00261B16">
      <w:pPr>
        <w:spacing w:after="0"/>
        <w:ind w:right="-567"/>
        <w:jc w:val="both"/>
        <w:rPr>
          <w:sz w:val="24"/>
          <w:szCs w:val="24"/>
        </w:rPr>
      </w:pPr>
      <w:r w:rsidRPr="00677EEF">
        <w:rPr>
          <w:sz w:val="24"/>
          <w:szCs w:val="24"/>
        </w:rPr>
        <w:t>Der Praxisbeitrag bietet Einblicke in erfahrungsbasierte Bildungsangebote, die von Bildungsfachkräften (Menschen mit kognitiver Beeinträchtigung) in Präsenz- und Online-Formaten gestaltet werden und lädt zum Austausch über praktische Erfahrungen und Perspektiven ein.</w:t>
      </w:r>
    </w:p>
    <w:p w14:paraId="01A4C798" w14:textId="77777777" w:rsidR="00677EEF" w:rsidRPr="00677EEF" w:rsidRDefault="00677EEF" w:rsidP="00261B16">
      <w:pPr>
        <w:spacing w:after="0"/>
        <w:ind w:right="-567"/>
        <w:jc w:val="both"/>
        <w:rPr>
          <w:sz w:val="24"/>
          <w:szCs w:val="24"/>
        </w:rPr>
      </w:pPr>
    </w:p>
    <w:p w14:paraId="3C515AD0" w14:textId="77777777" w:rsidR="00677EEF" w:rsidRPr="00677EEF" w:rsidRDefault="00677EEF" w:rsidP="00261B16">
      <w:pPr>
        <w:spacing w:after="0"/>
        <w:ind w:right="-567"/>
        <w:jc w:val="both"/>
        <w:rPr>
          <w:sz w:val="24"/>
          <w:szCs w:val="24"/>
        </w:rPr>
      </w:pPr>
      <w:r w:rsidRPr="00677EEF">
        <w:rPr>
          <w:sz w:val="24"/>
          <w:szCs w:val="24"/>
        </w:rPr>
        <w:t>Zunächst werden das Annelie-Wellensiek-Zentrum für Inklusive Bildung (AW-ZIB) der PH Heidelberg und das Konzept erfahrungsbasierter Bildungsangebote als Form der Betroffenenbeteiligung (SUI) vorgestellt.</w:t>
      </w:r>
    </w:p>
    <w:p w14:paraId="26B120FC" w14:textId="77777777" w:rsidR="00677EEF" w:rsidRDefault="00677EEF" w:rsidP="00261B16">
      <w:pPr>
        <w:spacing w:after="0"/>
        <w:ind w:right="-567"/>
        <w:jc w:val="both"/>
        <w:rPr>
          <w:sz w:val="24"/>
          <w:szCs w:val="24"/>
        </w:rPr>
      </w:pPr>
    </w:p>
    <w:p w14:paraId="1815A0B3" w14:textId="2989CE03" w:rsidR="00677EEF" w:rsidRPr="00677EEF" w:rsidRDefault="00677EEF" w:rsidP="00261B16">
      <w:pPr>
        <w:spacing w:after="0"/>
        <w:ind w:right="-567"/>
        <w:jc w:val="both"/>
        <w:rPr>
          <w:sz w:val="24"/>
          <w:szCs w:val="24"/>
        </w:rPr>
      </w:pPr>
      <w:r w:rsidRPr="00677EEF">
        <w:rPr>
          <w:sz w:val="24"/>
          <w:szCs w:val="24"/>
        </w:rPr>
        <w:t>In einem moderierten Gespräch berichtet anschließend eine Bildungsfachkraft aus ihrem Lehralltag. Thematisiert werden u.a. die Bedeutung leiblicher Ausdrucksformen für die Wirk</w:t>
      </w:r>
      <w:r w:rsidRPr="00677EEF">
        <w:rPr>
          <w:sz w:val="24"/>
          <w:szCs w:val="24"/>
        </w:rPr>
        <w:softHyphen/>
        <w:t>samkeit erfahrungsbasierter Bildungsangebote, resonanzauslösende Momente in der Zusammenarbeit mit Studierenden und die Selbstwahrnehmung in Präsenz- und Online-Formaten.</w:t>
      </w:r>
    </w:p>
    <w:p w14:paraId="01D72ABD" w14:textId="77777777" w:rsidR="00677EEF" w:rsidRDefault="00677EEF" w:rsidP="00261B16">
      <w:pPr>
        <w:spacing w:after="0"/>
        <w:ind w:right="-567"/>
        <w:jc w:val="both"/>
        <w:rPr>
          <w:sz w:val="24"/>
          <w:szCs w:val="24"/>
        </w:rPr>
      </w:pPr>
    </w:p>
    <w:p w14:paraId="10C2C347" w14:textId="744B24FE" w:rsidR="00677EEF" w:rsidRPr="00677EEF" w:rsidRDefault="00677EEF" w:rsidP="00261B16">
      <w:pPr>
        <w:spacing w:after="0"/>
        <w:ind w:right="-567"/>
        <w:jc w:val="both"/>
        <w:rPr>
          <w:sz w:val="24"/>
          <w:szCs w:val="24"/>
        </w:rPr>
      </w:pPr>
      <w:r w:rsidRPr="00677EEF">
        <w:rPr>
          <w:sz w:val="24"/>
          <w:szCs w:val="24"/>
        </w:rPr>
        <w:t>Abschließend besteht die Möglichkeit, Fragen zu stellen und das Thema „Erfahrungsbasierte Bildungsangebote zwischen Präsenz- und Onlinelehre“ zu diskutieren.</w:t>
      </w:r>
    </w:p>
    <w:p w14:paraId="23774008" w14:textId="3A93715A" w:rsidR="00DC37A4" w:rsidRPr="00A657E8" w:rsidRDefault="00DC37A4" w:rsidP="00261B16">
      <w:pPr>
        <w:spacing w:after="0"/>
        <w:ind w:right="-567"/>
        <w:jc w:val="both"/>
        <w:rPr>
          <w:sz w:val="24"/>
          <w:szCs w:val="24"/>
        </w:rPr>
      </w:pPr>
    </w:p>
    <w:sectPr w:rsidR="00DC37A4" w:rsidRPr="00A657E8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88492" w14:textId="77777777" w:rsidR="00A276C6" w:rsidRDefault="00A276C6" w:rsidP="00A657E8">
      <w:pPr>
        <w:spacing w:after="0" w:line="240" w:lineRule="auto"/>
      </w:pPr>
      <w:r>
        <w:separator/>
      </w:r>
    </w:p>
  </w:endnote>
  <w:endnote w:type="continuationSeparator" w:id="0">
    <w:p w14:paraId="19DA8C7E" w14:textId="77777777" w:rsidR="00A276C6" w:rsidRDefault="00A276C6" w:rsidP="00A65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6B502" w14:textId="77777777" w:rsidR="00A276C6" w:rsidRDefault="00A276C6" w:rsidP="00A657E8">
      <w:pPr>
        <w:spacing w:after="0" w:line="240" w:lineRule="auto"/>
      </w:pPr>
      <w:r>
        <w:separator/>
      </w:r>
    </w:p>
  </w:footnote>
  <w:footnote w:type="continuationSeparator" w:id="0">
    <w:p w14:paraId="337D7A74" w14:textId="77777777" w:rsidR="00A276C6" w:rsidRDefault="00A276C6" w:rsidP="00A65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0FE29" w14:textId="77777777" w:rsidR="00A657E8" w:rsidRDefault="00A657E8" w:rsidP="00C67E4D">
    <w:pPr>
      <w:pStyle w:val="Kopfzeile"/>
      <w:tabs>
        <w:tab w:val="clear" w:pos="9072"/>
      </w:tabs>
      <w:ind w:right="-567"/>
      <w:rPr>
        <w:sz w:val="20"/>
        <w:szCs w:val="20"/>
      </w:rPr>
    </w:pPr>
    <w:r w:rsidRPr="00716F23">
      <w:rPr>
        <w:sz w:val="20"/>
        <w:szCs w:val="20"/>
      </w:rPr>
      <w:t>Jahrestagung Kommission Pädagogik und Humanistische Psychologi</w:t>
    </w:r>
    <w:r>
      <w:rPr>
        <w:sz w:val="20"/>
        <w:szCs w:val="20"/>
      </w:rPr>
      <w:t xml:space="preserve">e  </w:t>
    </w:r>
    <w:r w:rsidRPr="00716F23">
      <w:rPr>
        <w:sz w:val="20"/>
        <w:szCs w:val="20"/>
      </w:rPr>
      <w:t xml:space="preserve"> </w:t>
    </w:r>
    <w:r>
      <w:rPr>
        <w:sz w:val="20"/>
        <w:szCs w:val="20"/>
      </w:rPr>
      <w:t xml:space="preserve">        </w:t>
    </w:r>
    <w:r>
      <w:rPr>
        <w:rFonts w:asciiTheme="majorHAnsi" w:hAnsiTheme="majorHAnsi"/>
        <w:b/>
        <w:noProof/>
        <w:sz w:val="32"/>
        <w:szCs w:val="32"/>
        <w:lang w:eastAsia="de-DE"/>
      </w:rPr>
      <w:drawing>
        <wp:inline distT="0" distB="0" distL="0" distR="0" wp14:anchorId="3B03B619" wp14:editId="186DC349">
          <wp:extent cx="1287147" cy="343291"/>
          <wp:effectExtent l="0" t="0" r="0" b="0"/>
          <wp:docPr id="1" name="Picture 7" descr="Ein Bild, das Text, Schrift, weiß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 descr="Ein Bild, das Text, Schrift, weiß, Screensho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564" cy="361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rFonts w:ascii="Times" w:eastAsia="Times New Roman" w:hAnsi="Times" w:cs="Times New Roman"/>
        <w:noProof/>
        <w:sz w:val="20"/>
        <w:szCs w:val="20"/>
        <w:lang w:eastAsia="de-DE"/>
      </w:rPr>
      <w:drawing>
        <wp:inline distT="0" distB="0" distL="0" distR="0" wp14:anchorId="45E99811" wp14:editId="2D7BA822">
          <wp:extent cx="812041" cy="342265"/>
          <wp:effectExtent l="0" t="0" r="1270" b="635"/>
          <wp:docPr id="2" name="Grafik 2" descr="Ein Bild, das Text, Schrift, Logo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rift, Logo, Screenshot enthält.&#10;&#10;KI-generierte Inhalte können fehlerhaft sein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4105" cy="372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036417" w14:textId="77777777" w:rsidR="00A657E8" w:rsidRDefault="00A657E8" w:rsidP="00C67E4D">
    <w:pPr>
      <w:pStyle w:val="Kopfzeile"/>
      <w:tabs>
        <w:tab w:val="clear" w:pos="9072"/>
      </w:tabs>
      <w:ind w:right="-567"/>
      <w:rPr>
        <w:sz w:val="20"/>
        <w:szCs w:val="20"/>
      </w:rPr>
    </w:pPr>
    <w:r>
      <w:rPr>
        <w:sz w:val="20"/>
        <w:szCs w:val="20"/>
      </w:rPr>
      <w:t>21./22</w:t>
    </w:r>
    <w:r w:rsidRPr="00716F23">
      <w:rPr>
        <w:sz w:val="20"/>
        <w:szCs w:val="20"/>
      </w:rPr>
      <w:t>.11.2021, Pädagogische Hochschule Heidelberg</w:t>
    </w:r>
  </w:p>
  <w:p w14:paraId="5923ABE2" w14:textId="77777777" w:rsidR="00A657E8" w:rsidRDefault="00A657E8" w:rsidP="00C67E4D">
    <w:pPr>
      <w:pStyle w:val="Kopfzeile"/>
      <w:tabs>
        <w:tab w:val="clear" w:pos="9072"/>
      </w:tabs>
      <w:ind w:right="-567"/>
      <w:rPr>
        <w:sz w:val="20"/>
        <w:szCs w:val="20"/>
      </w:rPr>
    </w:pPr>
  </w:p>
  <w:p w14:paraId="4885DBBC" w14:textId="77777777" w:rsidR="00A657E8" w:rsidRDefault="00A657E8" w:rsidP="00C67E4D">
    <w:pPr>
      <w:pStyle w:val="Kopfzeile"/>
      <w:tabs>
        <w:tab w:val="clear" w:pos="9072"/>
      </w:tabs>
      <w:ind w:right="-567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14:paraId="524BA4F2" w14:textId="77777777" w:rsidR="00A657E8" w:rsidRPr="00DA0843" w:rsidRDefault="00A657E8" w:rsidP="00C67E4D">
    <w:pPr>
      <w:pStyle w:val="Kopfzeile"/>
      <w:tabs>
        <w:tab w:val="clear" w:pos="9072"/>
      </w:tabs>
      <w:ind w:right="-567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  <w:p w14:paraId="15D911A3" w14:textId="0639899D" w:rsidR="00A657E8" w:rsidRDefault="00A657E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4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C4B"/>
    <w:rsid w:val="000741AE"/>
    <w:rsid w:val="000A3279"/>
    <w:rsid w:val="000B6986"/>
    <w:rsid w:val="000E51AC"/>
    <w:rsid w:val="00261B16"/>
    <w:rsid w:val="002D7C4B"/>
    <w:rsid w:val="002F3C02"/>
    <w:rsid w:val="004A2045"/>
    <w:rsid w:val="004C26D9"/>
    <w:rsid w:val="005333E3"/>
    <w:rsid w:val="00562EF8"/>
    <w:rsid w:val="005A7C21"/>
    <w:rsid w:val="00677EEF"/>
    <w:rsid w:val="006924DC"/>
    <w:rsid w:val="009A6029"/>
    <w:rsid w:val="00A276C6"/>
    <w:rsid w:val="00A60EAE"/>
    <w:rsid w:val="00A657E8"/>
    <w:rsid w:val="00C67E4D"/>
    <w:rsid w:val="00C76A4B"/>
    <w:rsid w:val="00D36D0E"/>
    <w:rsid w:val="00DC37A4"/>
    <w:rsid w:val="00EC2D28"/>
    <w:rsid w:val="00FC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674D3"/>
  <w15:chartTrackingRefBased/>
  <w15:docId w15:val="{3C9E200C-598F-4A65-9FB1-BDCF08CE8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7C4B"/>
  </w:style>
  <w:style w:type="paragraph" w:styleId="berschrift1">
    <w:name w:val="heading 1"/>
    <w:basedOn w:val="Standard"/>
    <w:next w:val="Standard"/>
    <w:link w:val="berschrift1Zchn"/>
    <w:uiPriority w:val="9"/>
    <w:qFormat/>
    <w:rsid w:val="00A657E8"/>
    <w:pPr>
      <w:keepNext/>
      <w:keepLines/>
      <w:spacing w:before="360" w:after="80" w:line="240" w:lineRule="auto"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D7C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D7C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D7C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D7C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D7C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D7C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D7C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D7C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657E8"/>
    <w:rPr>
      <w:rFonts w:eastAsiaTheme="majorEastAsia" w:cstheme="majorBidi"/>
      <w:b/>
      <w:color w:val="000000" w:themeColor="text1"/>
      <w:sz w:val="28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D7C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D7C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D7C4B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D7C4B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D7C4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D7C4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D7C4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D7C4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D7C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D7C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D7C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D7C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D7C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D7C4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D7C4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D7C4B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D7C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D7C4B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D7C4B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65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57E8"/>
  </w:style>
  <w:style w:type="paragraph" w:styleId="Fuzeile">
    <w:name w:val="footer"/>
    <w:basedOn w:val="Standard"/>
    <w:link w:val="FuzeileZchn"/>
    <w:uiPriority w:val="99"/>
    <w:unhideWhenUsed/>
    <w:rsid w:val="00A65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57E8"/>
  </w:style>
  <w:style w:type="paragraph" w:styleId="KeinLeerraum">
    <w:name w:val="No Spacing"/>
    <w:uiPriority w:val="1"/>
    <w:qFormat/>
    <w:rsid w:val="00A657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Schindler</dc:creator>
  <cp:keywords/>
  <dc:description/>
  <cp:lastModifiedBy>Ulrike Dr. Graf</cp:lastModifiedBy>
  <cp:revision>4</cp:revision>
  <dcterms:created xsi:type="dcterms:W3CDTF">2025-06-23T10:43:00Z</dcterms:created>
  <dcterms:modified xsi:type="dcterms:W3CDTF">2025-06-23T13:49:00Z</dcterms:modified>
</cp:coreProperties>
</file>