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31B90F" w14:textId="77777777" w:rsidR="00FF6F2E" w:rsidRPr="006F74C3" w:rsidRDefault="00000000">
      <w:pPr>
        <w:tabs>
          <w:tab w:val="left" w:pos="3725"/>
        </w:tabs>
        <w:rPr>
          <w:b/>
          <w:bCs/>
          <w:sz w:val="28"/>
          <w:szCs w:val="28"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14:paraId="48951A5D" w14:textId="77777777" w:rsidR="00FF6F2E" w:rsidRPr="006F74C3" w:rsidRDefault="00000000">
      <w:pPr>
        <w:tabs>
          <w:tab w:val="left" w:pos="3725"/>
        </w:tabs>
        <w:rPr>
          <w:b/>
          <w:bCs/>
          <w:sz w:val="28"/>
          <w:szCs w:val="28"/>
        </w:rPr>
      </w:pPr>
      <w:r w:rsidRPr="006F74C3">
        <w:rPr>
          <w:b/>
          <w:bCs/>
          <w:sz w:val="28"/>
          <w:szCs w:val="28"/>
        </w:rPr>
        <w:tab/>
      </w:r>
      <w:r w:rsidRPr="006F74C3">
        <w:rPr>
          <w:b/>
          <w:bCs/>
          <w:sz w:val="28"/>
          <w:szCs w:val="28"/>
        </w:rPr>
        <w:tab/>
      </w:r>
      <w:r w:rsidRPr="006F74C3">
        <w:rPr>
          <w:b/>
          <w:bCs/>
          <w:sz w:val="28"/>
          <w:szCs w:val="28"/>
        </w:rPr>
        <w:tab/>
      </w:r>
    </w:p>
    <w:p w14:paraId="1B21382F" w14:textId="77777777" w:rsidR="00FF6F2E" w:rsidRPr="006F74C3" w:rsidRDefault="00000000">
      <w:pPr>
        <w:tabs>
          <w:tab w:val="left" w:pos="3725"/>
        </w:tabs>
        <w:rPr>
          <w:b/>
          <w:bCs/>
          <w:sz w:val="28"/>
          <w:szCs w:val="28"/>
        </w:rPr>
      </w:pPr>
      <w:r w:rsidRPr="006F74C3">
        <w:rPr>
          <w:b/>
          <w:bCs/>
          <w:sz w:val="28"/>
          <w:szCs w:val="28"/>
        </w:rPr>
        <w:tab/>
      </w:r>
      <w:r w:rsidRPr="006F74C3">
        <w:rPr>
          <w:b/>
          <w:bCs/>
          <w:sz w:val="28"/>
          <w:szCs w:val="28"/>
        </w:rPr>
        <w:tab/>
      </w:r>
      <w:r w:rsidRPr="006F74C3">
        <w:rPr>
          <w:b/>
          <w:bCs/>
          <w:sz w:val="28"/>
          <w:szCs w:val="28"/>
        </w:rPr>
        <w:tab/>
      </w:r>
    </w:p>
    <w:p w14:paraId="647517BF" w14:textId="77777777" w:rsidR="00FF6F2E" w:rsidRDefault="00000000" w:rsidP="00D7559B">
      <w:pPr>
        <w:pStyle w:val="berschrift1"/>
      </w:pPr>
      <w:r w:rsidRPr="00D7559B">
        <w:t xml:space="preserve">Die Achtsamkeitsübung – ein pädagogisches Arrangement der </w:t>
      </w:r>
      <w:proofErr w:type="spellStart"/>
      <w:r w:rsidRPr="00D7559B">
        <w:t>Weltzugewandtheit</w:t>
      </w:r>
      <w:proofErr w:type="spellEnd"/>
      <w:r>
        <w:t>?</w:t>
      </w:r>
    </w:p>
    <w:p w14:paraId="7B1CEED2" w14:textId="77777777" w:rsidR="00FF6F2E" w:rsidRDefault="00FF6F2E">
      <w:pPr>
        <w:tabs>
          <w:tab w:val="left" w:pos="6918"/>
        </w:tabs>
        <w:rPr>
          <w:b/>
          <w:bCs/>
        </w:rPr>
      </w:pPr>
    </w:p>
    <w:p w14:paraId="2002F8D5" w14:textId="77777777" w:rsidR="00FF6F2E" w:rsidRDefault="00FF6F2E">
      <w:pPr>
        <w:tabs>
          <w:tab w:val="left" w:pos="6918"/>
        </w:tabs>
      </w:pPr>
    </w:p>
    <w:p w14:paraId="2D10D7AD" w14:textId="77777777" w:rsidR="00FF6F2E" w:rsidRDefault="00000000">
      <w:r>
        <w:t xml:space="preserve">Dr. Dominik </w:t>
      </w:r>
      <w:proofErr w:type="spellStart"/>
      <w:r>
        <w:t>Weghaupt</w:t>
      </w:r>
      <w:proofErr w:type="spellEnd"/>
      <w:r>
        <w:t>, Pädagogische Hochschule Burgenland/AU</w:t>
      </w:r>
    </w:p>
    <w:p w14:paraId="7A2EC895" w14:textId="77777777" w:rsidR="00FF6F2E" w:rsidRDefault="00FF6F2E"/>
    <w:p w14:paraId="6FD1F9EE" w14:textId="77777777" w:rsidR="00FF6F2E" w:rsidRDefault="00FF6F2E">
      <w:pPr>
        <w:rPr>
          <w:b/>
          <w:bCs/>
        </w:rPr>
      </w:pPr>
    </w:p>
    <w:p w14:paraId="656E1EC3" w14:textId="77777777" w:rsidR="00FF6F2E" w:rsidRDefault="00000000">
      <w:pPr>
        <w:rPr>
          <w:b/>
          <w:bCs/>
        </w:rPr>
      </w:pPr>
      <w:r>
        <w:rPr>
          <w:b/>
          <w:bCs/>
        </w:rPr>
        <w:t xml:space="preserve">Beitragsart: Vortrag </w:t>
      </w:r>
    </w:p>
    <w:p w14:paraId="4C9F100E" w14:textId="77777777" w:rsidR="00FF6F2E" w:rsidRDefault="00FF6F2E"/>
    <w:p w14:paraId="0D37D489" w14:textId="77777777" w:rsidR="00FF6F2E" w:rsidRDefault="00FF6F2E"/>
    <w:p w14:paraId="31E15161" w14:textId="77777777" w:rsidR="00FF6F2E" w:rsidRDefault="00000000">
      <w:pPr>
        <w:jc w:val="both"/>
        <w:rPr>
          <w:rFonts w:ascii="Calibri" w:hAnsi="Calibri" w:cs="Calibri"/>
          <w:color w:val="000000" w:themeColor="text1"/>
        </w:rPr>
      </w:pPr>
      <w:r>
        <w:rPr>
          <w:rFonts w:cs="Calibri"/>
          <w:color w:val="000000" w:themeColor="text1"/>
        </w:rPr>
        <w:t>Das Konzept der Achtsamkeit wird im bildungswissenschaftlichen Diskurs zunehmend nicht nur als Intervention (</w:t>
      </w:r>
      <w:proofErr w:type="spellStart"/>
      <w:r>
        <w:rPr>
          <w:rFonts w:cs="Calibri"/>
          <w:color w:val="000000" w:themeColor="text1"/>
        </w:rPr>
        <w:t>mindfulness</w:t>
      </w:r>
      <w:proofErr w:type="spellEnd"/>
      <w:r>
        <w:rPr>
          <w:rFonts w:cs="Calibri"/>
          <w:color w:val="000000" w:themeColor="text1"/>
        </w:rPr>
        <w:t xml:space="preserve"> in </w:t>
      </w:r>
      <w:proofErr w:type="spellStart"/>
      <w:r>
        <w:rPr>
          <w:rFonts w:cs="Calibri"/>
          <w:color w:val="000000" w:themeColor="text1"/>
        </w:rPr>
        <w:t>education</w:t>
      </w:r>
      <w:proofErr w:type="spellEnd"/>
      <w:r>
        <w:rPr>
          <w:rFonts w:cs="Calibri"/>
          <w:color w:val="000000" w:themeColor="text1"/>
        </w:rPr>
        <w:t xml:space="preserve">), sondern als eigenständige Bildungspraxis im Sinne einer Pädagogik der Achtsamkeit diskutiert </w:t>
      </w:r>
      <w:sdt>
        <w:sdtPr>
          <w:alias w:val="To edit, see citavi.com/edit"/>
          <w:tag w:val="CitaviPlaceholder#148c2184-d7fc-48bc-8e3c-a1e429e0ee03"/>
          <w:id w:val="1876502955"/>
          <w:placeholder>
            <w:docPart w:val="77E95E3343E2498B8F6A722DD7A75B99"/>
          </w:placeholder>
        </w:sdtPr>
        <w:sdtContent>
          <w:r>
            <w:fldChar w:fldCharType="begin"/>
          </w:r>
          <w:r>
            <w:rPr>
              <w:rFonts w:cs="Calibri"/>
              <w:color w:val="000000" w:themeColor="text1"/>
            </w:rPr>
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mY0YzUwOTkwLWEwNDgtNDM0Mi05NTAxLThkM2U3NmVlNzQyNSIsIlJhbmdlTGVuZ3RoIjozMCwiUmVmZXJlbmNlSWQiOiIxMjNlOGViMC1mN2MzLTRkMWItOGFiMi05MGQ2YzBiMjAwOD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}</w:instrText>
          </w:r>
          <w:r>
            <w:rPr>
              <w:rFonts w:cs="Calibri"/>
              <w:color w:val="000000" w:themeColor="text1"/>
            </w:rPr>
            <w:fldChar w:fldCharType="separate"/>
          </w:r>
          <w:r>
            <w:rPr>
              <w:rFonts w:cs="Calibri"/>
              <w:color w:val="000000" w:themeColor="text1"/>
            </w:rPr>
            <w:t>(Brito, Joseph &amp; Sellman, 2021; Ergas, 2019; Harant, 2023; Iwers &amp; Roloff, 2021)</w:t>
          </w:r>
          <w:r>
            <w:rPr>
              <w:rFonts w:cs="Calibri"/>
              <w:color w:val="000000" w:themeColor="text1"/>
            </w:rPr>
            <w:fldChar w:fldCharType="end"/>
          </w:r>
        </w:sdtContent>
      </w:sdt>
      <w:r>
        <w:rPr>
          <w:rFonts w:cs="Calibri"/>
          <w:color w:val="000000" w:themeColor="text1"/>
        </w:rPr>
        <w:t xml:space="preserve">. Aufbauend auf einer phänomenologischen Studie  </w:t>
      </w:r>
      <w:sdt>
        <w:sdtPr>
          <w:alias w:val="To edit, see citavi.com/edit"/>
          <w:tag w:val="CitaviPlaceholder#26db1223-c6f4-49df-8cd1-e32ac255ab36"/>
          <w:id w:val="439872570"/>
          <w:placeholder>
            <w:docPart w:val="77E95E3343E2498B8F6A722DD7A75B99"/>
          </w:placeholder>
        </w:sdtPr>
        <w:sdtContent>
          <w:r>
            <w:fldChar w:fldCharType="begin"/>
          </w:r>
          <w:r>
            <w:rPr>
              <w:rFonts w:cs="Calibri"/>
              <w:color w:val="000000" w:themeColor="text1"/>
            </w:rPr>
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jU4MThkMjllLTJiOTAtNGI2Yi05NmU2LTE3OGIwYmJlODE3YyIsIlJhbmdlTGVuZ3RoIjoxNiwiUmVmZXJlbmNlSWQiOiJjZmRhYzU5Ni1jNWViLTRkNDctOWNkZC03NWY1YzVlYzJmYTA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}</w:instrText>
          </w:r>
          <w:r>
            <w:rPr>
              <w:rFonts w:cs="Calibri"/>
              <w:color w:val="000000" w:themeColor="text1"/>
            </w:rPr>
            <w:fldChar w:fldCharType="separate"/>
          </w:r>
          <w:r>
            <w:rPr>
              <w:rFonts w:cs="Calibri"/>
              <w:color w:val="000000" w:themeColor="text1"/>
            </w:rPr>
            <w:t>(Weghaupt, 2024a, 2024b)</w:t>
          </w:r>
          <w:r>
            <w:rPr>
              <w:rFonts w:cs="Calibri"/>
              <w:color w:val="000000" w:themeColor="text1"/>
            </w:rPr>
            <w:fldChar w:fldCharType="end"/>
          </w:r>
        </w:sdtContent>
      </w:sdt>
      <w:r>
        <w:rPr>
          <w:rFonts w:cs="Calibri"/>
          <w:color w:val="000000" w:themeColor="text1"/>
        </w:rPr>
        <w:t xml:space="preserve"> werden vier pädagogische Merkmale des Achtsamkeitsübens – Aufmerksamkeit </w:t>
      </w:r>
      <w:sdt>
        <w:sdtPr>
          <w:alias w:val="To edit, see citavi.com/edit"/>
          <w:tag w:val="CitaviPlaceholder#894b881a-0ddf-417c-9d98-95fab058a168"/>
          <w:id w:val="-1094471773"/>
          <w:placeholder>
            <w:docPart w:val="77E95E3343E2498B8F6A722DD7A75B99"/>
          </w:placeholder>
        </w:sdtPr>
        <w:sdtContent>
          <w:r>
            <w:fldChar w:fldCharType="begin"/>
          </w:r>
          <w:r>
            <w:rPr>
              <w:rFonts w:cs="Calibri"/>
              <w:color w:val="000000" w:themeColor="text1"/>
            </w:rPr>
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mFjZWMzMWU5LWFmMWMtNGIyZi04OGI3LTRiOTk2ZmY1MTA5OCIsIlJhbmdlTGVuZ3RoIjoxMywiUmVmZXJlbmNlSWQiOiIyYzI0YjU3MS1jYjQ3LTQwZmItOWM4ZS1iZmU4ZWFiZDEwZW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NTcvOTc4LTEtMTM3LTU4NzgyLTQiLCJFZGl0b3JzIjpbXSwiRXZhbHVhdGlvbkNvbXBsZXhpdHkiOjAsIkV2YWx1YXRpb25Tb3VyY2VUZXh0Rm9ybWF0IjowLCJHcm91cHMiOltdLCJIYXNMYWJlbDEiOmZhbHNlLCJIYXNMYWJlbDIiOmZhbHNlLCJLZXl3b3JkcyI6W10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IxMC4xMDU3Lzk3OC0xLTEzNy01ODc4Mi00IiwiVXJpU3RyaW5nIjoiaHR0cHM6Ly9kb2kub3JnLzEwLjEwNTcvOTc4LTEtMTM3LTU4NzgyLTQ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}</w:instrText>
          </w:r>
          <w:r>
            <w:rPr>
              <w:rFonts w:cs="Calibri"/>
              <w:color w:val="000000" w:themeColor="text1"/>
            </w:rPr>
            <w:fldChar w:fldCharType="separate"/>
          </w:r>
          <w:r>
            <w:rPr>
              <w:rFonts w:cs="Calibri"/>
              <w:color w:val="000000" w:themeColor="text1"/>
            </w:rPr>
            <w:t>(</w:t>
          </w:r>
          <w:proofErr w:type="spellStart"/>
          <w:r>
            <w:rPr>
              <w:rFonts w:cs="Calibri"/>
              <w:color w:val="000000" w:themeColor="text1"/>
            </w:rPr>
            <w:t>Ergas</w:t>
          </w:r>
          <w:proofErr w:type="spellEnd"/>
          <w:r>
            <w:rPr>
              <w:rFonts w:cs="Calibri"/>
              <w:color w:val="000000" w:themeColor="text1"/>
            </w:rPr>
            <w:t>, 2017)</w:t>
          </w:r>
          <w:r>
            <w:rPr>
              <w:rFonts w:cs="Calibri"/>
              <w:color w:val="000000" w:themeColor="text1"/>
            </w:rPr>
            <w:fldChar w:fldCharType="end"/>
          </w:r>
        </w:sdtContent>
      </w:sdt>
      <w:r>
        <w:rPr>
          <w:rFonts w:cs="Calibri"/>
          <w:color w:val="000000" w:themeColor="text1"/>
        </w:rPr>
        <w:t xml:space="preserve"> (</w:t>
      </w:r>
      <w:proofErr w:type="spellStart"/>
      <w:r>
        <w:rPr>
          <w:rFonts w:cs="Calibri"/>
          <w:color w:val="000000" w:themeColor="text1"/>
        </w:rPr>
        <w:t>Ergas</w:t>
      </w:r>
      <w:proofErr w:type="spellEnd"/>
      <w:r>
        <w:rPr>
          <w:rFonts w:cs="Calibri"/>
          <w:color w:val="000000" w:themeColor="text1"/>
        </w:rPr>
        <w:t xml:space="preserve">, 2017), leibliches Spüren </w:t>
      </w:r>
      <w:sdt>
        <w:sdtPr>
          <w:alias w:val="To edit, see citavi.com/edit"/>
          <w:tag w:val="CitaviPlaceholder#000a571c-9f11-4825-9236-9f2f0218e2c6"/>
          <w:id w:val="-1053077727"/>
          <w:placeholder>
            <w:docPart w:val="77E95E3343E2498B8F6A722DD7A75B99"/>
          </w:placeholder>
        </w:sdtPr>
        <w:sdtContent>
          <w:r>
            <w:fldChar w:fldCharType="begin"/>
          </w:r>
          <w:r>
            <w:rPr>
              <w:rFonts w:cs="Calibri"/>
              <w:color w:val="000000" w:themeColor="text1"/>
            </w:rPr>
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jI0YjhiOGUwLWIzYmMtNGMxOC05OTNjLWUzZjk5M2U3NTAxNyIsIlJhbmdlTGVuZ3RoIjozNywiUmVmZXJlbmNlSWQiOiJlMTcwYzUzYy04OWZmLTQ2NzYtYWRkMC1mNDFmMTNlOGQyZT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}</w:instrText>
          </w:r>
          <w:r>
            <w:rPr>
              <w:rFonts w:cs="Calibri"/>
              <w:color w:val="000000" w:themeColor="text1"/>
            </w:rPr>
            <w:fldChar w:fldCharType="separate"/>
          </w:r>
          <w:r>
            <w:rPr>
              <w:rFonts w:cs="Calibri"/>
              <w:color w:val="000000" w:themeColor="text1"/>
            </w:rPr>
            <w:t>(Agostini, Peterlini &amp; Schratz, 2019)</w:t>
          </w:r>
          <w:r>
            <w:rPr>
              <w:rFonts w:cs="Calibri"/>
              <w:color w:val="000000" w:themeColor="text1"/>
            </w:rPr>
            <w:fldChar w:fldCharType="end"/>
          </w:r>
        </w:sdtContent>
      </w:sdt>
      <w:r>
        <w:rPr>
          <w:rFonts w:cs="Calibri"/>
          <w:color w:val="000000" w:themeColor="text1"/>
        </w:rPr>
        <w:t xml:space="preserve">, Nicht-Gelingen </w:t>
      </w:r>
      <w:sdt>
        <w:sdtPr>
          <w:alias w:val="To edit, see citavi.com/edit"/>
          <w:tag w:val="CitaviPlaceholder#8497dea8-f8c8-4ee9-b8a6-02818c07478c"/>
          <w:id w:val="-582675966"/>
          <w:placeholder>
            <w:docPart w:val="77E95E3343E2498B8F6A722DD7A75B99"/>
          </w:placeholder>
        </w:sdtPr>
        <w:sdtContent>
          <w:r>
            <w:fldChar w:fldCharType="begin"/>
          </w:r>
          <w:r>
            <w:rPr>
              <w:rFonts w:cs="Calibri"/>
              <w:color w:val="000000" w:themeColor="text1"/>
            </w:rPr>
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mZkNDFlZGY3LTgyYWEtNDk3Ni04MDRlLTU3YzM1YmVhYTE2YyIsIlJhbmdlTGVuZ3RoIjoxNywiUmVmZXJlbmNlSWQiOiI3ZTQ1MjFhNC03Mzk0LTQ3ZjYtYThjMi0xY2M3NTczY2I5YT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mh0dHBzOi8vdWJkYXRhLnVuaXZpZS5hYy5hdC9BQzE2MzM0MDA4IiwiVXJpU3RyaW5nIjoiaHR0cHM6Ly91YmRhdGEudW5pdmllLmFjLmF0L0FDMTYzMzQwMDg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}</w:instrText>
          </w:r>
          <w:r>
            <w:rPr>
              <w:rFonts w:cs="Calibri"/>
              <w:color w:val="000000" w:themeColor="text1"/>
            </w:rPr>
            <w:fldChar w:fldCharType="separate"/>
          </w:r>
          <w:r>
            <w:rPr>
              <w:rFonts w:cs="Calibri"/>
              <w:color w:val="000000" w:themeColor="text1"/>
            </w:rPr>
            <w:t>(Brinkmann, 2021)</w:t>
          </w:r>
          <w:r>
            <w:rPr>
              <w:rFonts w:cs="Calibri"/>
              <w:color w:val="000000" w:themeColor="text1"/>
            </w:rPr>
            <w:fldChar w:fldCharType="end"/>
          </w:r>
        </w:sdtContent>
      </w:sdt>
      <w:r>
        <w:rPr>
          <w:rFonts w:cs="Calibri"/>
          <w:color w:val="000000" w:themeColor="text1"/>
        </w:rPr>
        <w:t xml:space="preserve"> (Brinkmann, 2021) und Modi des </w:t>
      </w:r>
      <w:proofErr w:type="spellStart"/>
      <w:r>
        <w:rPr>
          <w:rFonts w:cs="Calibri"/>
          <w:color w:val="000000" w:themeColor="text1"/>
        </w:rPr>
        <w:t>Mediopassiv</w:t>
      </w:r>
      <w:proofErr w:type="spellEnd"/>
      <w:r>
        <w:rPr>
          <w:rFonts w:cs="Calibri"/>
          <w:color w:val="000000" w:themeColor="text1"/>
        </w:rPr>
        <w:t xml:space="preserve"> </w:t>
      </w:r>
      <w:sdt>
        <w:sdtPr>
          <w:alias w:val="To edit, see citavi.com/edit"/>
          <w:tag w:val="CitaviPlaceholder#ee80d92a-9895-4e42-a921-f1ef9eeefc9f"/>
          <w:id w:val="-687834695"/>
          <w:placeholder>
            <w:docPart w:val="77E95E3343E2498B8F6A722DD7A75B99"/>
          </w:placeholder>
        </w:sdtPr>
        <w:sdtContent>
          <w:r>
            <w:fldChar w:fldCharType="begin"/>
          </w:r>
          <w:r>
            <w:rPr>
              <w:rFonts w:cs="Calibri"/>
              <w:color w:val="000000" w:themeColor="text1"/>
            </w:rPr>
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jMzNDNiODNhLTc1NTMtNGNjNi1hYzFkLTg1MDk2ODc1NTM5NiIsIlJhbmdlTGVuZ3RoIjoxMiwiUmVmZXJlbmNlSWQiOiI5YzA2MmQ3OS02M2I3LTQyNTUtOTE0MC0xNDA4MmU3M2I4N2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hhcnRtdXQiLCJMYXN0TmFtZSI6IlJvc2EiLCJQcm90ZWN0ZWQiOmZhbHNlLCJTZXgiOjIsIkNyZWF0ZWRCeSI6Il9Eb21pbmlrIFdlZ2hhdXB0IiwiQ3JlYXRlZE9uIjoiMjAyMS0wOC0wNFQwNzo0NzoxOSIsIk1vZGlmaWVkQnkiOiJfRG9taW5payBXZWdoYXVwdCIsIklkIjoiYzRmOThkMmEtMzUxNS00OGY5LTllNTAtNmVmZGE1NmU2N2RmIiwiTW9kaWZpZWRPbiI6IjIwMjEtMDgtMDRUMDc6NDc6MTkiLCJQcm9qZWN0Ijp7IiRpZCI6IjgiLCIkdHlwZSI6IlN3aXNzQWNhZGVtaWMuQ2l0YXZpLlByb2plY3QsIFN3aXNzQWNhZGVtaWMuQ2l0YXZpIn19XS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}</w:instrText>
          </w:r>
          <w:r>
            <w:rPr>
              <w:rFonts w:cs="Calibri"/>
              <w:color w:val="000000" w:themeColor="text1"/>
            </w:rPr>
            <w:fldChar w:fldCharType="separate"/>
          </w:r>
          <w:r>
            <w:rPr>
              <w:rFonts w:cs="Calibri"/>
              <w:color w:val="000000" w:themeColor="text1"/>
            </w:rPr>
            <w:t>(Rosa, 2019)</w:t>
          </w:r>
          <w:r>
            <w:rPr>
              <w:rFonts w:cs="Calibri"/>
              <w:color w:val="000000" w:themeColor="text1"/>
            </w:rPr>
            <w:fldChar w:fldCharType="end"/>
          </w:r>
        </w:sdtContent>
      </w:sdt>
      <w:r>
        <w:rPr>
          <w:rFonts w:cs="Calibri"/>
          <w:color w:val="000000" w:themeColor="text1"/>
        </w:rPr>
        <w:t xml:space="preserve"> – vorgestellt und bildungstheoretisch reflektiert. Im Anschluss daran wird vor dem Hintergrund hybrider Lebensführung gefragt, inwieweit eine Pädagogik der Achtsamkeit als Orientierungsrahmen und die Achtsamkeitsübung als pädagogisches Arrangement Räume der </w:t>
      </w:r>
      <w:proofErr w:type="spellStart"/>
      <w:r>
        <w:rPr>
          <w:rFonts w:cs="Calibri"/>
          <w:color w:val="000000" w:themeColor="text1"/>
        </w:rPr>
        <w:t>Weltzugewandtheit</w:t>
      </w:r>
      <w:proofErr w:type="spellEnd"/>
      <w:r>
        <w:rPr>
          <w:rFonts w:cs="Calibri"/>
          <w:color w:val="000000" w:themeColor="text1"/>
        </w:rPr>
        <w:t xml:space="preserve"> </w:t>
      </w:r>
      <w:sdt>
        <w:sdtPr>
          <w:alias w:val="To edit, see citavi.com/edit"/>
          <w:tag w:val="CitaviPlaceholder#0922c5c6-ae8a-4b13-989c-907992d0ee5f"/>
          <w:id w:val="-1942059032"/>
          <w:placeholder>
            <w:docPart w:val="77E95E3343E2498B8F6A722DD7A75B99"/>
          </w:placeholder>
        </w:sdtPr>
        <w:sdtContent>
          <w:r>
            <w:fldChar w:fldCharType="begin"/>
          </w:r>
          <w:r>
            <w:rPr>
              <w:rFonts w:cs="Calibri"/>
              <w:color w:val="000000" w:themeColor="text1"/>
            </w:rPr>
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jc0ZjM2ODlmLWUwOTktNDI2YS04MjVkLWUwNTNlMjMxODMzOSIsIlJhbmdlU3RhcnQiOjEyLCJSYW5nZUxlbmd0aCI6MTMsIlJlZmVyZW5jZUlkIjoiNTI4MGI2ZTItZjA3My00YTdkLWEzNzktYzhjOGJmNDMxMDE4Ii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}</w:instrText>
          </w:r>
          <w:r>
            <w:rPr>
              <w:rFonts w:cs="Calibri"/>
              <w:color w:val="000000" w:themeColor="text1"/>
            </w:rPr>
            <w:fldChar w:fldCharType="separate"/>
          </w:r>
          <w:r>
            <w:rPr>
              <w:rFonts w:cs="Calibri"/>
              <w:color w:val="000000" w:themeColor="text1"/>
            </w:rPr>
            <w:t>(Hampe, 2024; Rosa, 2016)</w:t>
          </w:r>
          <w:r>
            <w:rPr>
              <w:rFonts w:cs="Calibri"/>
              <w:color w:val="000000" w:themeColor="text1"/>
            </w:rPr>
            <w:fldChar w:fldCharType="end"/>
          </w:r>
        </w:sdtContent>
      </w:sdt>
      <w:r>
        <w:rPr>
          <w:rFonts w:cs="Calibri"/>
          <w:color w:val="000000" w:themeColor="text1"/>
        </w:rPr>
        <w:t xml:space="preserve"> eröffnen können.</w:t>
      </w:r>
    </w:p>
    <w:p w14:paraId="2BFBC643" w14:textId="77777777" w:rsidR="00FF6F2E" w:rsidRDefault="00FF6F2E"/>
    <w:p w14:paraId="74F1D1E0" w14:textId="77777777" w:rsidR="00FF6F2E" w:rsidRDefault="00FF6F2E"/>
    <w:p w14:paraId="7C0D80E6" w14:textId="77777777" w:rsidR="00FF6F2E" w:rsidRDefault="00000000">
      <w:r>
        <w:t>Literatur</w:t>
      </w:r>
    </w:p>
    <w:p w14:paraId="2D16E194" w14:textId="77777777" w:rsidR="00FF6F2E" w:rsidRDefault="00FF6F2E"/>
    <w:p w14:paraId="61D8C581" w14:textId="77777777" w:rsidR="00FF6F2E" w:rsidRPr="000578FA" w:rsidRDefault="00000000" w:rsidP="000578FA">
      <w:pPr>
        <w:spacing w:after="80"/>
        <w:jc w:val="both"/>
      </w:pPr>
      <w:bookmarkStart w:id="0" w:name="_CTVL001e170c53c89ff4676add0f41f13e8d2e5"/>
      <w:r>
        <w:rPr>
          <w:sz w:val="20"/>
          <w:szCs w:val="20"/>
        </w:rPr>
        <w:t xml:space="preserve">Agostini, E., </w:t>
      </w:r>
      <w:proofErr w:type="spellStart"/>
      <w:r>
        <w:rPr>
          <w:sz w:val="20"/>
          <w:szCs w:val="20"/>
        </w:rPr>
        <w:t>Peterlini</w:t>
      </w:r>
      <w:proofErr w:type="spellEnd"/>
      <w:r>
        <w:rPr>
          <w:sz w:val="20"/>
          <w:szCs w:val="20"/>
        </w:rPr>
        <w:t xml:space="preserve">, H. K. &amp; </w:t>
      </w:r>
      <w:proofErr w:type="spellStart"/>
      <w:r>
        <w:rPr>
          <w:sz w:val="20"/>
          <w:szCs w:val="20"/>
        </w:rPr>
        <w:t>Schratz</w:t>
      </w:r>
      <w:proofErr w:type="spellEnd"/>
      <w:r>
        <w:rPr>
          <w:sz w:val="20"/>
          <w:szCs w:val="20"/>
        </w:rPr>
        <w:t xml:space="preserve">, M. (2019). Pädagogik der Leiblichkeit? Phänomenologische und praxistheoretische Perspektiven auf leibliche Erfahrungsvollzüge in Schule und Unterricht. In M. Brinkmann, J. </w:t>
      </w:r>
      <w:proofErr w:type="spellStart"/>
      <w:r>
        <w:rPr>
          <w:sz w:val="20"/>
          <w:szCs w:val="20"/>
        </w:rPr>
        <w:t>Türstig</w:t>
      </w:r>
      <w:proofErr w:type="spellEnd"/>
      <w:r>
        <w:rPr>
          <w:sz w:val="20"/>
          <w:szCs w:val="20"/>
        </w:rPr>
        <w:t xml:space="preserve"> &amp; M. Weber-Spanknebel (Hrsg.), Leib – Leiblichkeit – Embodiment (S. 197–226). Wiesbaden: Springer.</w:t>
      </w:r>
    </w:p>
    <w:p w14:paraId="541DBE6D" w14:textId="77777777" w:rsidR="00FF6F2E" w:rsidRPr="00755E23" w:rsidRDefault="00000000" w:rsidP="000578FA">
      <w:pPr>
        <w:spacing w:after="80"/>
        <w:jc w:val="both"/>
        <w:rPr>
          <w:lang w:val="en-US"/>
        </w:rPr>
      </w:pPr>
      <w:bookmarkStart w:id="1" w:name="_CTVL0017e4521a4739447f6a8c21cc7573cb9a5"/>
      <w:r>
        <w:rPr>
          <w:sz w:val="20"/>
          <w:szCs w:val="20"/>
        </w:rPr>
        <w:t xml:space="preserve">Brinkmann, M. (2021). Die Wiederkehr des Übens: Praxis und Theorie eines pädagogischen Grundphänomens. </w:t>
      </w:r>
      <w:r>
        <w:rPr>
          <w:sz w:val="20"/>
          <w:szCs w:val="20"/>
          <w:lang w:val="en-US"/>
        </w:rPr>
        <w:t xml:space="preserve">Stuttgart: </w:t>
      </w:r>
      <w:proofErr w:type="spellStart"/>
      <w:r>
        <w:rPr>
          <w:sz w:val="20"/>
          <w:szCs w:val="20"/>
          <w:lang w:val="en-US"/>
        </w:rPr>
        <w:t>Kohlhammer</w:t>
      </w:r>
      <w:proofErr w:type="spellEnd"/>
      <w:r>
        <w:rPr>
          <w:sz w:val="20"/>
          <w:szCs w:val="20"/>
          <w:lang w:val="en-US"/>
        </w:rPr>
        <w:t>.</w:t>
      </w:r>
    </w:p>
    <w:p w14:paraId="141F5044" w14:textId="77777777" w:rsidR="00FF6F2E" w:rsidRPr="000578FA" w:rsidRDefault="00000000" w:rsidP="000578FA">
      <w:pPr>
        <w:spacing w:after="80"/>
        <w:jc w:val="both"/>
        <w:rPr>
          <w:lang w:val="en-US"/>
        </w:rPr>
      </w:pPr>
      <w:bookmarkStart w:id="2" w:name="_CTVL001123e8eb0f7c34d1b8ab290d6c0b20085"/>
      <w:r>
        <w:rPr>
          <w:sz w:val="20"/>
          <w:szCs w:val="20"/>
          <w:lang w:val="en-US"/>
        </w:rPr>
        <w:t xml:space="preserve">Brito, R., Joseph, S. &amp; </w:t>
      </w:r>
      <w:proofErr w:type="spellStart"/>
      <w:r>
        <w:rPr>
          <w:sz w:val="20"/>
          <w:szCs w:val="20"/>
          <w:lang w:val="en-US"/>
        </w:rPr>
        <w:t>Sellman</w:t>
      </w:r>
      <w:proofErr w:type="spellEnd"/>
      <w:r>
        <w:rPr>
          <w:sz w:val="20"/>
          <w:szCs w:val="20"/>
          <w:lang w:val="en-US"/>
        </w:rPr>
        <w:t>, E. (2021). Exploring mindfulness in/as education from a Heideggerian perspective. Journal of Philosophy of Education, 55(2), 302–313. https://doi.org/10.1111/1467-9752.12553</w:t>
      </w:r>
    </w:p>
    <w:p w14:paraId="1056ED10" w14:textId="77777777" w:rsidR="00FF6F2E" w:rsidRDefault="00000000" w:rsidP="000578FA">
      <w:pPr>
        <w:spacing w:after="80"/>
        <w:jc w:val="both"/>
        <w:rPr>
          <w:lang w:val="en-US"/>
        </w:rPr>
      </w:pPr>
      <w:bookmarkStart w:id="3" w:name="_CTVL0012c24b571cb4740fb9c8ebfe8eabd10ea"/>
      <w:proofErr w:type="spellStart"/>
      <w:r>
        <w:rPr>
          <w:sz w:val="20"/>
          <w:szCs w:val="20"/>
          <w:lang w:val="en-US"/>
        </w:rPr>
        <w:t>Ergas</w:t>
      </w:r>
      <w:proofErr w:type="spellEnd"/>
      <w:r>
        <w:rPr>
          <w:sz w:val="20"/>
          <w:szCs w:val="20"/>
          <w:lang w:val="en-US"/>
        </w:rPr>
        <w:t>, O. (2017). Reconstructing 'Education' through Mindful Attention. London: Palgrave Macmillan UK. https://doi.org/10.1057/978-1-137-58782-4</w:t>
      </w:r>
    </w:p>
    <w:p w14:paraId="71D146AB" w14:textId="77777777" w:rsidR="00FF6F2E" w:rsidRPr="000578FA" w:rsidRDefault="00000000" w:rsidP="000578FA">
      <w:pPr>
        <w:spacing w:after="80"/>
        <w:jc w:val="both"/>
        <w:rPr>
          <w:lang w:val="en-US"/>
        </w:rPr>
      </w:pPr>
      <w:bookmarkStart w:id="4" w:name="_CTVL0016bf7ad36753040ad9e63c3b2f1ec2c05"/>
      <w:proofErr w:type="spellStart"/>
      <w:r>
        <w:rPr>
          <w:sz w:val="20"/>
          <w:szCs w:val="20"/>
          <w:lang w:val="en-US"/>
        </w:rPr>
        <w:t>Ergas</w:t>
      </w:r>
      <w:proofErr w:type="spellEnd"/>
      <w:r>
        <w:rPr>
          <w:sz w:val="20"/>
          <w:szCs w:val="20"/>
          <w:lang w:val="en-US"/>
        </w:rPr>
        <w:t>, O. (2019). Mindfulness In, As and Of Education: Three Roles of Mindfulness in Education. Journal of Philosophy of Education, 53(2), 340–358. https://doi.org/10.1111/1467-9752.12349</w:t>
      </w:r>
    </w:p>
    <w:p w14:paraId="0490EF62" w14:textId="77777777" w:rsidR="00FF6F2E" w:rsidRDefault="00000000" w:rsidP="000578FA">
      <w:pPr>
        <w:spacing w:after="80"/>
        <w:rPr>
          <w:sz w:val="20"/>
          <w:szCs w:val="20"/>
        </w:rPr>
      </w:pPr>
      <w:bookmarkStart w:id="5" w:name="_CTVL0019001f81b9f3a4c1a88b4f9baf92dd5cb"/>
      <w:proofErr w:type="spellStart"/>
      <w:r>
        <w:rPr>
          <w:sz w:val="20"/>
          <w:szCs w:val="20"/>
          <w:lang w:val="en-US"/>
        </w:rPr>
        <w:t>Hampe</w:t>
      </w:r>
      <w:proofErr w:type="spellEnd"/>
      <w:r>
        <w:rPr>
          <w:sz w:val="20"/>
          <w:szCs w:val="20"/>
          <w:lang w:val="en-US"/>
        </w:rPr>
        <w:t xml:space="preserve">, M. (2024). </w:t>
      </w:r>
      <w:r>
        <w:rPr>
          <w:sz w:val="20"/>
          <w:szCs w:val="20"/>
        </w:rPr>
        <w:t>Wozu? Eine Philosophie der Zwecklosigkeit (1. Auflage). München: Hanser.</w:t>
      </w:r>
    </w:p>
    <w:p w14:paraId="473C2D63" w14:textId="77777777" w:rsidR="00FF6F2E" w:rsidRPr="000578FA" w:rsidRDefault="00000000" w:rsidP="000578FA">
      <w:pPr>
        <w:spacing w:after="80"/>
        <w:jc w:val="both"/>
      </w:pPr>
      <w:bookmarkStart w:id="6" w:name="_CTVL001c040e26f33ec4ff3bfa02465e17220f0"/>
      <w:proofErr w:type="spellStart"/>
      <w:r>
        <w:rPr>
          <w:sz w:val="20"/>
          <w:szCs w:val="20"/>
        </w:rPr>
        <w:t>Harant</w:t>
      </w:r>
      <w:proofErr w:type="spellEnd"/>
      <w:r>
        <w:rPr>
          <w:sz w:val="20"/>
          <w:szCs w:val="20"/>
        </w:rPr>
        <w:t>, M. (2023). Bildung und Wohlergehen. Von der kritischen Pädagogik zur ›</w:t>
      </w:r>
      <w:proofErr w:type="spellStart"/>
      <w:r>
        <w:rPr>
          <w:sz w:val="20"/>
          <w:szCs w:val="20"/>
        </w:rPr>
        <w:t>mindful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education</w:t>
      </w:r>
      <w:proofErr w:type="spellEnd"/>
      <w:r>
        <w:rPr>
          <w:sz w:val="20"/>
          <w:szCs w:val="20"/>
        </w:rPr>
        <w:t xml:space="preserve">‹. In U. Müller, S. Meisch &amp; M. </w:t>
      </w:r>
      <w:proofErr w:type="spellStart"/>
      <w:r>
        <w:rPr>
          <w:sz w:val="20"/>
          <w:szCs w:val="20"/>
        </w:rPr>
        <w:t>Harant</w:t>
      </w:r>
      <w:proofErr w:type="spellEnd"/>
      <w:r>
        <w:rPr>
          <w:sz w:val="20"/>
          <w:szCs w:val="20"/>
        </w:rPr>
        <w:t xml:space="preserve"> (Hrsg.), Kritisches Denken und darüber hinaus (S. 51–74). Tübingen Library Publishing.</w:t>
      </w:r>
      <w:bookmarkStart w:id="7" w:name="_CTVL00194ba5e41053c4aae92e2b543353b7383"/>
    </w:p>
    <w:p w14:paraId="6AA5FDF0" w14:textId="77777777" w:rsidR="00FF6F2E" w:rsidRPr="000578FA" w:rsidRDefault="00000000" w:rsidP="000578FA">
      <w:pPr>
        <w:spacing w:after="80"/>
        <w:jc w:val="both"/>
      </w:pPr>
      <w:proofErr w:type="spellStart"/>
      <w:r w:rsidRPr="000578FA">
        <w:rPr>
          <w:sz w:val="20"/>
          <w:szCs w:val="20"/>
        </w:rPr>
        <w:t>Iwers</w:t>
      </w:r>
      <w:proofErr w:type="spellEnd"/>
      <w:r w:rsidRPr="000578FA">
        <w:rPr>
          <w:sz w:val="20"/>
          <w:szCs w:val="20"/>
        </w:rPr>
        <w:t xml:space="preserve">, T. &amp; Roloff, C. (Hrsg.). </w:t>
      </w:r>
      <w:r>
        <w:rPr>
          <w:sz w:val="20"/>
          <w:szCs w:val="20"/>
        </w:rPr>
        <w:t xml:space="preserve">(2021). </w:t>
      </w:r>
      <w:r>
        <w:rPr>
          <w:i/>
          <w:sz w:val="20"/>
          <w:szCs w:val="20"/>
        </w:rPr>
        <w:t>Achtsamkeit in Bildungsprozessen. Professionalisierung und Praxis</w:t>
      </w:r>
      <w:r>
        <w:rPr>
          <w:sz w:val="20"/>
          <w:szCs w:val="20"/>
        </w:rPr>
        <w:t>. Wiesbaden: Springer. https://doi.org/10.1007/978-3-658-30832-2</w:t>
      </w:r>
    </w:p>
    <w:p w14:paraId="3BB6BBF0" w14:textId="77777777" w:rsidR="00755E23" w:rsidRDefault="00000000" w:rsidP="000578FA">
      <w:pPr>
        <w:spacing w:after="80"/>
        <w:jc w:val="both"/>
      </w:pPr>
      <w:bookmarkStart w:id="8" w:name="_CTVL0015280b6e2f0734a7da379c8c8bf431018"/>
      <w:r>
        <w:rPr>
          <w:sz w:val="20"/>
          <w:szCs w:val="20"/>
        </w:rPr>
        <w:t xml:space="preserve">Rosa, H. (2016). </w:t>
      </w:r>
      <w:r>
        <w:rPr>
          <w:iCs/>
          <w:sz w:val="20"/>
          <w:szCs w:val="20"/>
        </w:rPr>
        <w:t xml:space="preserve">Resonanz: eine Soziologie der Weltbeziehung. </w:t>
      </w:r>
      <w:r>
        <w:rPr>
          <w:sz w:val="20"/>
          <w:szCs w:val="20"/>
        </w:rPr>
        <w:t>Berlin: Suhrkamp.</w:t>
      </w:r>
      <w:bookmarkStart w:id="9" w:name="_CTVL0019c062d7963b74255914014082e73b87b"/>
    </w:p>
    <w:p w14:paraId="0BA24659" w14:textId="77777777" w:rsidR="00755E23" w:rsidRDefault="00755E23" w:rsidP="000578FA">
      <w:pPr>
        <w:spacing w:after="80"/>
        <w:jc w:val="both"/>
      </w:pPr>
    </w:p>
    <w:p w14:paraId="7D58777C" w14:textId="77777777" w:rsidR="00755E23" w:rsidRDefault="00755E23" w:rsidP="000578FA">
      <w:pPr>
        <w:spacing w:after="80"/>
        <w:jc w:val="both"/>
      </w:pPr>
    </w:p>
    <w:p w14:paraId="0F126460" w14:textId="6B718717" w:rsidR="00FF6F2E" w:rsidRPr="000578FA" w:rsidRDefault="00000000" w:rsidP="000578FA">
      <w:pPr>
        <w:spacing w:after="80"/>
        <w:jc w:val="both"/>
      </w:pPr>
      <w:r>
        <w:rPr>
          <w:sz w:val="20"/>
          <w:szCs w:val="20"/>
        </w:rPr>
        <w:t xml:space="preserve">Rosa, H. (2019). „Spirituelle Abhängigkeitserklärung“. Die Idee des </w:t>
      </w:r>
      <w:proofErr w:type="spellStart"/>
      <w:r>
        <w:rPr>
          <w:sz w:val="20"/>
          <w:szCs w:val="20"/>
        </w:rPr>
        <w:t>Mediopassiv</w:t>
      </w:r>
      <w:proofErr w:type="spellEnd"/>
      <w:r>
        <w:rPr>
          <w:sz w:val="20"/>
          <w:szCs w:val="20"/>
        </w:rPr>
        <w:t xml:space="preserve"> als Ausgangspunkt einer radikalen Transformation. In K. Dörre, H. Rosa, K. Becker, S. Bose &amp; B. </w:t>
      </w:r>
      <w:proofErr w:type="spellStart"/>
      <w:r>
        <w:rPr>
          <w:sz w:val="20"/>
          <w:szCs w:val="20"/>
        </w:rPr>
        <w:t>Seyd</w:t>
      </w:r>
      <w:proofErr w:type="spellEnd"/>
      <w:r>
        <w:rPr>
          <w:sz w:val="20"/>
          <w:szCs w:val="20"/>
        </w:rPr>
        <w:t xml:space="preserve"> (Hrsg.),</w:t>
      </w:r>
      <w:r>
        <w:rPr>
          <w:iCs/>
          <w:sz w:val="20"/>
          <w:szCs w:val="20"/>
        </w:rPr>
        <w:t xml:space="preserve"> Große Transformation? Zur Zukunft moderner Gesellschaften</w:t>
      </w:r>
      <w:r>
        <w:rPr>
          <w:i/>
          <w:sz w:val="20"/>
          <w:szCs w:val="20"/>
        </w:rPr>
        <w:t xml:space="preserve"> </w:t>
      </w:r>
      <w:r>
        <w:rPr>
          <w:sz w:val="20"/>
          <w:szCs w:val="20"/>
        </w:rPr>
        <w:t>(S. 35–56). Wiesbaden: Springer.</w:t>
      </w:r>
    </w:p>
    <w:p w14:paraId="4FA17E48" w14:textId="77777777" w:rsidR="00FF6F2E" w:rsidRPr="000578FA" w:rsidRDefault="00000000" w:rsidP="000578FA">
      <w:pPr>
        <w:spacing w:after="80"/>
        <w:jc w:val="both"/>
      </w:pPr>
      <w:bookmarkStart w:id="10" w:name="_CTVL001cfdac596c5eb4d479cdd75f5c5ec2fa0"/>
      <w:proofErr w:type="spellStart"/>
      <w:r>
        <w:rPr>
          <w:sz w:val="20"/>
          <w:szCs w:val="20"/>
        </w:rPr>
        <w:t>Weghaupt</w:t>
      </w:r>
      <w:proofErr w:type="spellEnd"/>
      <w:r>
        <w:rPr>
          <w:sz w:val="20"/>
          <w:szCs w:val="20"/>
        </w:rPr>
        <w:t xml:space="preserve">, D. (2024a). </w:t>
      </w:r>
      <w:r>
        <w:rPr>
          <w:iCs/>
          <w:sz w:val="20"/>
          <w:szCs w:val="20"/>
        </w:rPr>
        <w:t xml:space="preserve">Achtsamkeit und pädagogische Professionalität </w:t>
      </w:r>
      <w:proofErr w:type="gramStart"/>
      <w:r>
        <w:rPr>
          <w:iCs/>
          <w:sz w:val="20"/>
          <w:szCs w:val="20"/>
        </w:rPr>
        <w:t>in der Lehrer</w:t>
      </w:r>
      <w:proofErr w:type="gramEnd"/>
      <w:r>
        <w:rPr>
          <w:iCs/>
          <w:sz w:val="20"/>
          <w:szCs w:val="20"/>
        </w:rPr>
        <w:t>*</w:t>
      </w:r>
      <w:proofErr w:type="spellStart"/>
      <w:r>
        <w:rPr>
          <w:iCs/>
          <w:sz w:val="20"/>
          <w:szCs w:val="20"/>
        </w:rPr>
        <w:t>innenbildung</w:t>
      </w:r>
      <w:proofErr w:type="spellEnd"/>
      <w:r>
        <w:rPr>
          <w:i/>
          <w:sz w:val="20"/>
          <w:szCs w:val="20"/>
        </w:rPr>
        <w:t xml:space="preserve"> </w:t>
      </w:r>
      <w:r>
        <w:rPr>
          <w:sz w:val="20"/>
          <w:szCs w:val="20"/>
        </w:rPr>
        <w:t xml:space="preserve">(Achtsamkeit - Bildung - Medien, Bd. 6, 1. Auflage). Dissertation. Bielefeld: </w:t>
      </w:r>
      <w:proofErr w:type="spellStart"/>
      <w:r>
        <w:rPr>
          <w:sz w:val="20"/>
          <w:szCs w:val="20"/>
        </w:rPr>
        <w:t>transcript</w:t>
      </w:r>
      <w:proofErr w:type="spellEnd"/>
      <w:r>
        <w:rPr>
          <w:sz w:val="20"/>
          <w:szCs w:val="20"/>
        </w:rPr>
        <w:t>.</w:t>
      </w:r>
    </w:p>
    <w:p w14:paraId="01766DF8" w14:textId="77777777" w:rsidR="00FF6F2E" w:rsidRDefault="00000000" w:rsidP="000578FA">
      <w:pPr>
        <w:spacing w:after="80"/>
        <w:jc w:val="both"/>
      </w:pPr>
      <w:bookmarkStart w:id="11" w:name="_CTVL001d117981ad47d4673b185056623c6b662"/>
      <w:proofErr w:type="spellStart"/>
      <w:r>
        <w:rPr>
          <w:sz w:val="20"/>
          <w:szCs w:val="20"/>
        </w:rPr>
        <w:t>Weghaupt</w:t>
      </w:r>
      <w:proofErr w:type="spellEnd"/>
      <w:r>
        <w:rPr>
          <w:sz w:val="20"/>
          <w:szCs w:val="20"/>
        </w:rPr>
        <w:t xml:space="preserve">, D. (2024b). Der achtsamkeitsbasierte Ansatz in der ersten Phase der Lehrpersonenbildung. Phänomenologische Beschreibung einer Pädagogik der Achtsamkeit. In U. Graf, T. </w:t>
      </w:r>
      <w:proofErr w:type="spellStart"/>
      <w:r>
        <w:rPr>
          <w:sz w:val="20"/>
          <w:szCs w:val="20"/>
        </w:rPr>
        <w:t>Iwers</w:t>
      </w:r>
      <w:proofErr w:type="spellEnd"/>
      <w:r>
        <w:rPr>
          <w:sz w:val="20"/>
          <w:szCs w:val="20"/>
        </w:rPr>
        <w:t xml:space="preserve">, N. Altner &amp; K. Staudinger (Hrsg.), </w:t>
      </w:r>
      <w:r>
        <w:rPr>
          <w:iCs/>
          <w:sz w:val="20"/>
          <w:szCs w:val="20"/>
        </w:rPr>
        <w:t xml:space="preserve">Persönlichkeitsbildung in Zeiten von Digitalisierung </w:t>
      </w:r>
      <w:r>
        <w:rPr>
          <w:sz w:val="20"/>
          <w:szCs w:val="20"/>
        </w:rPr>
        <w:t>(S. 112–123). Bad Heilbrunn: Verlag Julius Klinkhardt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r>
        <w:rPr>
          <w:sz w:val="20"/>
          <w:szCs w:val="20"/>
        </w:rPr>
        <w:t>.</w:t>
      </w:r>
    </w:p>
    <w:sectPr w:rsidR="00FF6F2E">
      <w:headerReference w:type="even" r:id="rId6"/>
      <w:headerReference w:type="default" r:id="rId7"/>
      <w:headerReference w:type="first" r:id="rId8"/>
      <w:pgSz w:w="11906" w:h="16838"/>
      <w:pgMar w:top="1440" w:right="1080" w:bottom="1440" w:left="1080" w:header="161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D5D93E" w14:textId="77777777" w:rsidR="00C11CA0" w:rsidRDefault="00C11CA0">
      <w:r>
        <w:separator/>
      </w:r>
    </w:p>
  </w:endnote>
  <w:endnote w:type="continuationSeparator" w:id="0">
    <w:p w14:paraId="0ECB96CB" w14:textId="77777777" w:rsidR="00C11CA0" w:rsidRDefault="00C11C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rlito">
    <w:altName w:val="Calibri"/>
    <w:panose1 w:val="020B0604020202020204"/>
    <w:charset w:val="01"/>
    <w:family w:val="swiss"/>
    <w:pitch w:val="variable"/>
  </w:font>
  <w:font w:name="Noto Sans SC Regular">
    <w:panose1 w:val="020B0604020202020204"/>
    <w:charset w:val="00"/>
    <w:family w:val="roman"/>
    <w:notTrueType/>
    <w:pitch w:val="default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A193CC" w14:textId="77777777" w:rsidR="00C11CA0" w:rsidRDefault="00C11CA0">
      <w:r>
        <w:separator/>
      </w:r>
    </w:p>
  </w:footnote>
  <w:footnote w:type="continuationSeparator" w:id="0">
    <w:p w14:paraId="529E418D" w14:textId="77777777" w:rsidR="00C11CA0" w:rsidRDefault="00C11C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997FD" w14:textId="77777777" w:rsidR="00FF6F2E" w:rsidRDefault="00FF6F2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E63874" w14:textId="77777777" w:rsidR="00FF6F2E" w:rsidRDefault="00000000">
    <w:pPr>
      <w:pStyle w:val="Kopfzeile"/>
      <w:rPr>
        <w:sz w:val="20"/>
        <w:szCs w:val="20"/>
      </w:rPr>
    </w:pPr>
    <w:r>
      <w:rPr>
        <w:sz w:val="20"/>
        <w:szCs w:val="20"/>
      </w:rPr>
      <w:tab/>
    </w:r>
    <w:r>
      <w:rPr>
        <w:sz w:val="20"/>
        <w:szCs w:val="20"/>
      </w:rPr>
      <w:tab/>
    </w:r>
  </w:p>
  <w:p w14:paraId="2F107E7A" w14:textId="77777777" w:rsidR="00FF6F2E" w:rsidRDefault="00000000">
    <w:pPr>
      <w:pStyle w:val="Kopfzeile"/>
      <w:tabs>
        <w:tab w:val="clear" w:pos="9072"/>
        <w:tab w:val="right" w:pos="9066"/>
      </w:tabs>
      <w:rPr>
        <w:sz w:val="20"/>
        <w:szCs w:val="20"/>
      </w:rPr>
    </w:pPr>
    <w:r>
      <w:rPr>
        <w:sz w:val="20"/>
        <w:szCs w:val="20"/>
      </w:rPr>
      <w:t xml:space="preserve">Jahrestagung Kommission Pädagogik und Humanistische Psychologie           </w:t>
    </w:r>
    <w:r>
      <w:rPr>
        <w:noProof/>
      </w:rPr>
      <w:drawing>
        <wp:inline distT="0" distB="0" distL="0" distR="0" wp14:anchorId="100EFF73" wp14:editId="2A6A93AE">
          <wp:extent cx="1287145" cy="343535"/>
          <wp:effectExtent l="0" t="0" r="0" b="0"/>
          <wp:docPr id="1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87145" cy="3435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szCs w:val="20"/>
      </w:rPr>
      <w:t xml:space="preserve">      </w:t>
    </w:r>
    <w:r>
      <w:rPr>
        <w:noProof/>
      </w:rPr>
      <w:drawing>
        <wp:inline distT="0" distB="0" distL="0" distR="0" wp14:anchorId="55B036D4" wp14:editId="64343AD4">
          <wp:extent cx="812165" cy="342265"/>
          <wp:effectExtent l="0" t="0" r="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812165" cy="3422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6D0DAF9" w14:textId="77777777" w:rsidR="00FF6F2E" w:rsidRDefault="00000000">
    <w:pPr>
      <w:pStyle w:val="Kopfzeile"/>
      <w:rPr>
        <w:sz w:val="20"/>
        <w:szCs w:val="20"/>
      </w:rPr>
    </w:pPr>
    <w:r>
      <w:rPr>
        <w:sz w:val="20"/>
        <w:szCs w:val="20"/>
      </w:rPr>
      <w:t>21./22.11.2025, Pädagogische Hochschule Heidelberg</w:t>
    </w:r>
  </w:p>
  <w:p w14:paraId="356D5554" w14:textId="77777777" w:rsidR="00FF6F2E" w:rsidRDefault="00FF6F2E">
    <w:pPr>
      <w:pStyle w:val="Kopfzeile"/>
      <w:rPr>
        <w:sz w:val="20"/>
        <w:szCs w:val="20"/>
      </w:rPr>
    </w:pPr>
  </w:p>
  <w:p w14:paraId="3E6F4D4F" w14:textId="77777777" w:rsidR="00FF6F2E" w:rsidRDefault="00000000">
    <w:pPr>
      <w:pStyle w:val="Kopfzeile"/>
      <w:rPr>
        <w:b/>
        <w:bCs/>
        <w:sz w:val="20"/>
        <w:szCs w:val="20"/>
      </w:rPr>
    </w:pPr>
    <w:r>
      <w:rPr>
        <w:b/>
        <w:bCs/>
        <w:sz w:val="20"/>
        <w:szCs w:val="20"/>
      </w:rPr>
      <w:t xml:space="preserve">„Pädagogik der Anwesenden?“ </w:t>
    </w:r>
  </w:p>
  <w:p w14:paraId="4EF5A8B7" w14:textId="77777777" w:rsidR="00FF6F2E" w:rsidRDefault="00000000">
    <w:pPr>
      <w:pStyle w:val="Kopfzeile"/>
      <w:rPr>
        <w:b/>
        <w:bCs/>
        <w:sz w:val="20"/>
        <w:szCs w:val="20"/>
      </w:rPr>
    </w:pPr>
    <w:r>
      <w:rPr>
        <w:b/>
        <w:bCs/>
        <w:sz w:val="20"/>
        <w:szCs w:val="20"/>
      </w:rPr>
      <w:t>Körper – Bildung – Begegnung in Zeiten komplexen gesellschaftlichen Wandels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D0FF6E" w14:textId="77777777" w:rsidR="00FF6F2E" w:rsidRDefault="00000000">
    <w:pPr>
      <w:pStyle w:val="Kopfzeile"/>
      <w:rPr>
        <w:sz w:val="20"/>
        <w:szCs w:val="20"/>
      </w:rPr>
    </w:pPr>
    <w:r>
      <w:rPr>
        <w:sz w:val="20"/>
        <w:szCs w:val="20"/>
      </w:rPr>
      <w:tab/>
    </w:r>
    <w:r>
      <w:rPr>
        <w:sz w:val="20"/>
        <w:szCs w:val="20"/>
      </w:rPr>
      <w:tab/>
    </w:r>
  </w:p>
  <w:p w14:paraId="5DE3E910" w14:textId="77777777" w:rsidR="00FF6F2E" w:rsidRDefault="00000000">
    <w:pPr>
      <w:pStyle w:val="Kopfzeile"/>
      <w:tabs>
        <w:tab w:val="clear" w:pos="9072"/>
        <w:tab w:val="right" w:pos="9066"/>
      </w:tabs>
      <w:rPr>
        <w:sz w:val="20"/>
        <w:szCs w:val="20"/>
      </w:rPr>
    </w:pPr>
    <w:r>
      <w:rPr>
        <w:sz w:val="20"/>
        <w:szCs w:val="20"/>
      </w:rPr>
      <w:t xml:space="preserve">Jahrestagung Kommission Pädagogik und Humanistische Psychologie           </w:t>
    </w:r>
    <w:r>
      <w:rPr>
        <w:noProof/>
      </w:rPr>
      <w:drawing>
        <wp:inline distT="0" distB="0" distL="0" distR="0" wp14:anchorId="42C1D2B9" wp14:editId="20BDD8C7">
          <wp:extent cx="1287145" cy="343535"/>
          <wp:effectExtent l="0" t="0" r="0" b="0"/>
          <wp:docPr id="3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87145" cy="3435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szCs w:val="20"/>
      </w:rPr>
      <w:t xml:space="preserve">      </w:t>
    </w:r>
    <w:r>
      <w:rPr>
        <w:noProof/>
      </w:rPr>
      <w:drawing>
        <wp:inline distT="0" distB="0" distL="0" distR="0" wp14:anchorId="2E320E67" wp14:editId="515F6387">
          <wp:extent cx="812165" cy="342265"/>
          <wp:effectExtent l="0" t="0" r="0" b="0"/>
          <wp:docPr id="4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2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812165" cy="3422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B70FD4E" w14:textId="77777777" w:rsidR="00FF6F2E" w:rsidRDefault="00000000">
    <w:pPr>
      <w:pStyle w:val="Kopfzeile"/>
      <w:rPr>
        <w:sz w:val="20"/>
        <w:szCs w:val="20"/>
      </w:rPr>
    </w:pPr>
    <w:r>
      <w:rPr>
        <w:sz w:val="20"/>
        <w:szCs w:val="20"/>
      </w:rPr>
      <w:t>21./22.11.2025, Pädagogische Hochschule Heidelberg</w:t>
    </w:r>
  </w:p>
  <w:p w14:paraId="08B261CC" w14:textId="77777777" w:rsidR="00FF6F2E" w:rsidRDefault="00FF6F2E">
    <w:pPr>
      <w:pStyle w:val="Kopfzeile"/>
      <w:rPr>
        <w:sz w:val="20"/>
        <w:szCs w:val="20"/>
      </w:rPr>
    </w:pPr>
  </w:p>
  <w:p w14:paraId="3E5E7506" w14:textId="77777777" w:rsidR="00FF6F2E" w:rsidRDefault="00000000">
    <w:pPr>
      <w:pStyle w:val="Kopfzeile"/>
      <w:rPr>
        <w:b/>
        <w:bCs/>
        <w:sz w:val="20"/>
        <w:szCs w:val="20"/>
      </w:rPr>
    </w:pPr>
    <w:r>
      <w:rPr>
        <w:b/>
        <w:bCs/>
        <w:sz w:val="20"/>
        <w:szCs w:val="20"/>
      </w:rPr>
      <w:t xml:space="preserve">„Pädagogik der Anwesenden?“ </w:t>
    </w:r>
  </w:p>
  <w:p w14:paraId="48BC3D92" w14:textId="77777777" w:rsidR="00FF6F2E" w:rsidRDefault="00000000">
    <w:pPr>
      <w:pStyle w:val="Kopfzeile"/>
      <w:rPr>
        <w:b/>
        <w:bCs/>
        <w:sz w:val="20"/>
        <w:szCs w:val="20"/>
      </w:rPr>
    </w:pPr>
    <w:r>
      <w:rPr>
        <w:b/>
        <w:bCs/>
        <w:sz w:val="20"/>
        <w:szCs w:val="20"/>
      </w:rPr>
      <w:t>Körper – Bildung – Begegnung in Zeiten komplexen gesellschaftlichen Wandels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4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6F2E"/>
    <w:rsid w:val="000578FA"/>
    <w:rsid w:val="00532B87"/>
    <w:rsid w:val="005D1F41"/>
    <w:rsid w:val="006F74C3"/>
    <w:rsid w:val="00755E23"/>
    <w:rsid w:val="00C11CA0"/>
    <w:rsid w:val="00D7559B"/>
    <w:rsid w:val="00E124A5"/>
    <w:rsid w:val="00FF6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CF5A577"/>
  <w15:docId w15:val="{9592C765-ECDA-9A46-9081-4E34084E9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830DA6"/>
    <w:pPr>
      <w:keepNext/>
      <w:keepLines/>
      <w:spacing w:before="240"/>
      <w:outlineLvl w:val="0"/>
    </w:pPr>
    <w:rPr>
      <w:rFonts w:eastAsiaTheme="majorEastAsia" w:cstheme="majorBidi"/>
      <w:b/>
      <w:color w:val="000000" w:themeColor="text1"/>
      <w:sz w:val="28"/>
      <w:szCs w:val="32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KopfzeileZchn">
    <w:name w:val="Kopfzeile Zchn"/>
    <w:basedOn w:val="Absatz-Standardschriftart"/>
    <w:link w:val="Kopfzeile"/>
    <w:uiPriority w:val="99"/>
    <w:qFormat/>
    <w:rsid w:val="00716F23"/>
  </w:style>
  <w:style w:type="character" w:customStyle="1" w:styleId="FuzeileZchn">
    <w:name w:val="Fußzeile Zchn"/>
    <w:basedOn w:val="Absatz-Standardschriftart"/>
    <w:link w:val="Fuzeile"/>
    <w:uiPriority w:val="99"/>
    <w:qFormat/>
    <w:rsid w:val="00716F23"/>
  </w:style>
  <w:style w:type="character" w:customStyle="1" w:styleId="CitaviBibliographyEntryZchn">
    <w:name w:val="Citavi Bibliography Entry Zchn"/>
    <w:basedOn w:val="Absatz-Standardschriftart"/>
    <w:link w:val="CitaviBibliographyEntry"/>
    <w:uiPriority w:val="99"/>
    <w:qFormat/>
    <w:rsid w:val="00833E85"/>
    <w:rPr>
      <w:kern w:val="2"/>
      <w:sz w:val="22"/>
      <w:szCs w:val="22"/>
      <w:lang w:val="de-AT"/>
      <w14:ligatures w14:val="standardContextual"/>
    </w:rPr>
  </w:style>
  <w:style w:type="character" w:customStyle="1" w:styleId="CitaviBibliographyHeadingZchn">
    <w:name w:val="Citavi Bibliography Heading Zchn"/>
    <w:basedOn w:val="Absatz-Standardschriftart"/>
    <w:link w:val="CitaviBibliographyHeading"/>
    <w:uiPriority w:val="99"/>
    <w:qFormat/>
    <w:rsid w:val="00833E85"/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val="de-AT"/>
      <w14:ligatures w14:val="standardContextual"/>
    </w:rPr>
  </w:style>
  <w:style w:type="character" w:customStyle="1" w:styleId="berschrift1Zchn">
    <w:name w:val="Überschrift 1 Zchn"/>
    <w:basedOn w:val="Absatz-Standardschriftart"/>
    <w:link w:val="berschrift1"/>
    <w:uiPriority w:val="9"/>
    <w:qFormat/>
    <w:rsid w:val="00830DA6"/>
    <w:rPr>
      <w:rFonts w:eastAsiaTheme="majorEastAsia" w:cstheme="majorBidi"/>
      <w:b/>
      <w:color w:val="000000" w:themeColor="text1"/>
      <w:sz w:val="28"/>
      <w:szCs w:val="32"/>
    </w:rPr>
  </w:style>
  <w:style w:type="paragraph" w:customStyle="1" w:styleId="berschrift">
    <w:name w:val="Überschrift"/>
    <w:basedOn w:val="Standard"/>
    <w:next w:val="Textkrper"/>
    <w:qFormat/>
    <w:pPr>
      <w:keepNext/>
      <w:spacing w:before="240" w:after="120"/>
    </w:pPr>
    <w:rPr>
      <w:rFonts w:ascii="Carlito" w:eastAsia="Noto Sans SC Regular" w:hAnsi="Carlito" w:cs="Noto Sans"/>
      <w:sz w:val="28"/>
      <w:szCs w:val="28"/>
    </w:rPr>
  </w:style>
  <w:style w:type="paragraph" w:styleId="Textkrper">
    <w:name w:val="Body Text"/>
    <w:basedOn w:val="Standard"/>
    <w:pPr>
      <w:spacing w:after="140" w:line="276" w:lineRule="auto"/>
    </w:pPr>
  </w:style>
  <w:style w:type="paragraph" w:styleId="Liste">
    <w:name w:val="List"/>
    <w:basedOn w:val="Textkrper"/>
    <w:rPr>
      <w:rFonts w:cs="Noto Sans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Noto Sans"/>
      <w:i/>
      <w:iCs/>
    </w:rPr>
  </w:style>
  <w:style w:type="paragraph" w:customStyle="1" w:styleId="Verzeichnis">
    <w:name w:val="Verzeichnis"/>
    <w:basedOn w:val="Standard"/>
    <w:qFormat/>
    <w:pPr>
      <w:suppressLineNumbers/>
    </w:pPr>
    <w:rPr>
      <w:rFonts w:cs="Noto Sans"/>
    </w:rPr>
  </w:style>
  <w:style w:type="paragraph" w:customStyle="1" w:styleId="Kopf-Fuzeile">
    <w:name w:val="Kopf-/Fußzeile"/>
    <w:basedOn w:val="Standard"/>
    <w:qFormat/>
  </w:style>
  <w:style w:type="paragraph" w:styleId="Kopfzeile">
    <w:name w:val="header"/>
    <w:basedOn w:val="Standard"/>
    <w:link w:val="KopfzeileZchn"/>
    <w:uiPriority w:val="99"/>
    <w:unhideWhenUsed/>
    <w:rsid w:val="00716F2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unhideWhenUsed/>
    <w:rsid w:val="00716F23"/>
    <w:pPr>
      <w:tabs>
        <w:tab w:val="center" w:pos="4536"/>
        <w:tab w:val="right" w:pos="9072"/>
      </w:tabs>
    </w:pPr>
  </w:style>
  <w:style w:type="paragraph" w:customStyle="1" w:styleId="CitaviBibliographyEntry">
    <w:name w:val="Citavi Bibliography Entry"/>
    <w:basedOn w:val="Standard"/>
    <w:link w:val="CitaviBibliographyEntryZchn"/>
    <w:uiPriority w:val="99"/>
    <w:qFormat/>
    <w:rsid w:val="00833E85"/>
    <w:pPr>
      <w:tabs>
        <w:tab w:val="left" w:pos="283"/>
      </w:tabs>
      <w:spacing w:line="259" w:lineRule="auto"/>
      <w:ind w:left="283" w:hanging="283"/>
    </w:pPr>
    <w:rPr>
      <w:kern w:val="2"/>
      <w:sz w:val="22"/>
      <w:szCs w:val="22"/>
      <w:lang w:val="de-AT"/>
      <w14:ligatures w14:val="standardContextual"/>
    </w:rPr>
  </w:style>
  <w:style w:type="paragraph" w:customStyle="1" w:styleId="CitaviBibliographyHeading">
    <w:name w:val="Citavi Bibliography Heading"/>
    <w:basedOn w:val="berschrift1"/>
    <w:link w:val="CitaviBibliographyHeadingZchn"/>
    <w:uiPriority w:val="99"/>
    <w:qFormat/>
    <w:rsid w:val="00833E85"/>
    <w:pPr>
      <w:spacing w:before="360" w:after="80" w:line="259" w:lineRule="auto"/>
    </w:pPr>
    <w:rPr>
      <w:kern w:val="2"/>
      <w:sz w:val="40"/>
      <w:szCs w:val="40"/>
      <w:lang w:val="de-AT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glossaryDocument" Target="glossary/document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7E95E3343E2498B8F6A722DD7A75B9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D28A625-4B6B-4980-94D9-161B9818D369}"/>
      </w:docPartPr>
      <w:docPartBody>
        <w:p w:rsidR="0007386A" w:rsidRDefault="0007386A" w:rsidP="0007386A">
          <w:pPr>
            <w:pStyle w:val="77E95E3343E2498B8F6A722DD7A75B99"/>
          </w:pPr>
          <w:r w:rsidRPr="00AD4B9F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rlito">
    <w:altName w:val="Calibri"/>
    <w:panose1 w:val="020B0604020202020204"/>
    <w:charset w:val="01"/>
    <w:family w:val="swiss"/>
    <w:pitch w:val="variable"/>
  </w:font>
  <w:font w:name="Noto Sans SC Regular">
    <w:panose1 w:val="020B0604020202020204"/>
    <w:charset w:val="00"/>
    <w:family w:val="roman"/>
    <w:notTrueType/>
    <w:pitch w:val="default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386A"/>
    <w:rsid w:val="0007386A"/>
    <w:rsid w:val="000A6C6C"/>
    <w:rsid w:val="002F1191"/>
    <w:rsid w:val="005333E3"/>
    <w:rsid w:val="00692CEB"/>
    <w:rsid w:val="0083301B"/>
    <w:rsid w:val="00944345"/>
    <w:rsid w:val="00D82194"/>
    <w:rsid w:val="00E0317B"/>
    <w:rsid w:val="00E83503"/>
    <w:rsid w:val="00F24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AT" w:eastAsia="de-A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2F1191"/>
    <w:rPr>
      <w:color w:val="666666"/>
    </w:rPr>
  </w:style>
  <w:style w:type="paragraph" w:customStyle="1" w:styleId="77E95E3343E2498B8F6A722DD7A75B99">
    <w:name w:val="77E95E3343E2498B8F6A722DD7A75B99"/>
    <w:rsid w:val="0007386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10845</Words>
  <Characters>68326</Characters>
  <Application>Microsoft Office Word</Application>
  <DocSecurity>0</DocSecurity>
  <Lines>569</Lines>
  <Paragraphs>158</Paragraphs>
  <ScaleCrop>false</ScaleCrop>
  <Company/>
  <LinksUpToDate>false</LinksUpToDate>
  <CharactersWithSpaces>79013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Ulrike Dr. Graf</dc:creator>
  <dc:description/>
  <cp:lastModifiedBy>Ulrike Dr. Graf</cp:lastModifiedBy>
  <cp:revision>11</cp:revision>
  <dcterms:created xsi:type="dcterms:W3CDTF">2025-06-04T16:06:00Z</dcterms:created>
  <dcterms:modified xsi:type="dcterms:W3CDTF">2025-06-26T11:00:00Z</dcterms:modified>
  <dc:language>de-DE</dc:language>
</cp:coreProperties>
</file>